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089D" w14:textId="77777777" w:rsidR="00253BB2" w:rsidRPr="00C121E1" w:rsidRDefault="00C121E1" w:rsidP="00C607F3">
      <w:pPr>
        <w:rPr>
          <w:rFonts w:ascii="Arial" w:hAnsi="Arial" w:cs="Arial"/>
          <w:b/>
          <w:color w:val="000000" w:themeColor="text1"/>
          <w:sz w:val="36"/>
          <w:szCs w:val="36"/>
        </w:rPr>
      </w:pPr>
      <w:r>
        <w:rPr>
          <w:rFonts w:ascii="Arial" w:hAnsi="Arial" w:cs="Arial"/>
          <w:b/>
          <w:color w:val="000000" w:themeColor="text1"/>
          <w:sz w:val="36"/>
          <w:szCs w:val="36"/>
        </w:rPr>
        <w:t>Guidance &amp; R</w:t>
      </w:r>
      <w:r w:rsidR="007668F3" w:rsidRPr="00C121E1">
        <w:rPr>
          <w:rFonts w:ascii="Arial" w:hAnsi="Arial" w:cs="Arial"/>
          <w:b/>
          <w:color w:val="000000" w:themeColor="text1"/>
          <w:sz w:val="36"/>
          <w:szCs w:val="36"/>
        </w:rPr>
        <w:t>ules</w:t>
      </w:r>
    </w:p>
    <w:p w14:paraId="1A9C5D42" w14:textId="77777777" w:rsidR="006156CB" w:rsidRDefault="006156CB" w:rsidP="00C607F3">
      <w:pPr>
        <w:pStyle w:val="font8"/>
        <w:spacing w:before="0" w:beforeAutospacing="0" w:after="0" w:afterAutospacing="0"/>
        <w:jc w:val="both"/>
        <w:textAlignment w:val="baseline"/>
        <w:divId w:val="1179739355"/>
        <w:rPr>
          <w:rFonts w:ascii="Arial" w:hAnsi="Arial" w:cs="Arial"/>
          <w:color w:val="000000" w:themeColor="text1"/>
          <w:sz w:val="23"/>
          <w:szCs w:val="23"/>
        </w:rPr>
      </w:pPr>
    </w:p>
    <w:p w14:paraId="7BB267DE" w14:textId="1E149095" w:rsidR="00544EEB" w:rsidRPr="00544EEB" w:rsidRDefault="00DF11C9" w:rsidP="00C607F3">
      <w:pPr>
        <w:pStyle w:val="font8"/>
        <w:spacing w:before="0" w:beforeAutospacing="0" w:after="0" w:afterAutospacing="0"/>
        <w:jc w:val="both"/>
        <w:textAlignment w:val="baseline"/>
        <w:divId w:val="1179739355"/>
        <w:rPr>
          <w:rFonts w:ascii="Arial" w:hAnsi="Arial" w:cs="Arial"/>
          <w:color w:val="000000" w:themeColor="text1"/>
          <w:sz w:val="23"/>
          <w:szCs w:val="23"/>
        </w:rPr>
      </w:pPr>
      <w:r>
        <w:rPr>
          <w:rFonts w:ascii="Arial" w:hAnsi="Arial" w:cs="Arial"/>
          <w:color w:val="000000" w:themeColor="text1"/>
          <w:sz w:val="23"/>
          <w:szCs w:val="23"/>
        </w:rPr>
        <w:t>T</w:t>
      </w:r>
      <w:r w:rsidR="00544EEB" w:rsidRPr="00544EEB">
        <w:rPr>
          <w:rFonts w:ascii="Arial" w:hAnsi="Arial" w:cs="Arial"/>
          <w:color w:val="000000" w:themeColor="text1"/>
          <w:sz w:val="23"/>
          <w:szCs w:val="23"/>
        </w:rPr>
        <w:t xml:space="preserve">he </w:t>
      </w:r>
      <w:r>
        <w:rPr>
          <w:rFonts w:ascii="Arial" w:hAnsi="Arial" w:cs="Arial"/>
          <w:color w:val="000000" w:themeColor="text1"/>
          <w:sz w:val="23"/>
          <w:szCs w:val="23"/>
        </w:rPr>
        <w:t xml:space="preserve">purpose of a </w:t>
      </w:r>
      <w:r w:rsidR="00544EEB" w:rsidRPr="00544EEB">
        <w:rPr>
          <w:rFonts w:ascii="Arial" w:hAnsi="Arial" w:cs="Arial"/>
          <w:color w:val="000000" w:themeColor="text1"/>
          <w:sz w:val="23"/>
          <w:szCs w:val="23"/>
        </w:rPr>
        <w:t>Kit Swap</w:t>
      </w:r>
      <w:r>
        <w:rPr>
          <w:rFonts w:ascii="Arial" w:hAnsi="Arial" w:cs="Arial"/>
          <w:color w:val="000000" w:themeColor="text1"/>
          <w:sz w:val="23"/>
          <w:szCs w:val="23"/>
        </w:rPr>
        <w:t xml:space="preserve"> is to </w:t>
      </w:r>
      <w:r w:rsidR="00544EEB" w:rsidRPr="00544EEB">
        <w:rPr>
          <w:rFonts w:ascii="Arial" w:hAnsi="Arial" w:cs="Arial"/>
          <w:color w:val="000000" w:themeColor="text1"/>
          <w:sz w:val="23"/>
          <w:szCs w:val="23"/>
        </w:rPr>
        <w:t xml:space="preserve">help fellow modellers recycle some of their </w:t>
      </w:r>
      <w:r w:rsidR="005957E7">
        <w:rPr>
          <w:rFonts w:ascii="Arial" w:hAnsi="Arial" w:cs="Arial"/>
          <w:color w:val="000000" w:themeColor="text1"/>
          <w:sz w:val="23"/>
          <w:szCs w:val="23"/>
        </w:rPr>
        <w:t xml:space="preserve">once-loved kits into cash, </w:t>
      </w:r>
      <w:r w:rsidR="00544EEB" w:rsidRPr="00544EEB">
        <w:rPr>
          <w:rFonts w:ascii="Arial" w:hAnsi="Arial" w:cs="Arial"/>
          <w:color w:val="000000" w:themeColor="text1"/>
          <w:sz w:val="23"/>
          <w:szCs w:val="23"/>
        </w:rPr>
        <w:t>in a</w:t>
      </w:r>
      <w:r w:rsidR="005957E7">
        <w:rPr>
          <w:rFonts w:ascii="Arial" w:hAnsi="Arial" w:cs="Arial"/>
          <w:color w:val="000000" w:themeColor="text1"/>
          <w:sz w:val="23"/>
          <w:szCs w:val="23"/>
        </w:rPr>
        <w:t xml:space="preserve"> central area, set aside for this purpose. This allows potential purchasers </w:t>
      </w:r>
      <w:r w:rsidR="00544EEB" w:rsidRPr="00544EEB">
        <w:rPr>
          <w:rFonts w:ascii="Arial" w:hAnsi="Arial" w:cs="Arial"/>
          <w:color w:val="000000" w:themeColor="text1"/>
          <w:sz w:val="23"/>
          <w:szCs w:val="23"/>
        </w:rPr>
        <w:t xml:space="preserve">to seek out cheaper (usually) </w:t>
      </w:r>
      <w:r w:rsidR="00D5527A">
        <w:rPr>
          <w:rFonts w:ascii="Arial" w:hAnsi="Arial" w:cs="Arial"/>
          <w:color w:val="000000" w:themeColor="text1"/>
          <w:sz w:val="23"/>
          <w:szCs w:val="23"/>
        </w:rPr>
        <w:t>or</w:t>
      </w:r>
      <w:r w:rsidR="00544EEB" w:rsidRPr="00544EEB">
        <w:rPr>
          <w:rFonts w:ascii="Arial" w:hAnsi="Arial" w:cs="Arial"/>
          <w:color w:val="000000" w:themeColor="text1"/>
          <w:sz w:val="23"/>
          <w:szCs w:val="23"/>
        </w:rPr>
        <w:t xml:space="preserve"> sometimes rarer items, and the aisles </w:t>
      </w:r>
      <w:r w:rsidR="00D24AF8">
        <w:rPr>
          <w:rFonts w:ascii="Arial" w:hAnsi="Arial" w:cs="Arial"/>
          <w:color w:val="000000" w:themeColor="text1"/>
          <w:sz w:val="23"/>
          <w:szCs w:val="23"/>
        </w:rPr>
        <w:t>and exhibitor tables at t</w:t>
      </w:r>
      <w:r w:rsidR="00544EEB" w:rsidRPr="00544EEB">
        <w:rPr>
          <w:rFonts w:ascii="Arial" w:hAnsi="Arial" w:cs="Arial"/>
          <w:color w:val="000000" w:themeColor="text1"/>
          <w:sz w:val="23"/>
          <w:szCs w:val="23"/>
        </w:rPr>
        <w:t>he Show would not be cluttered with assorted</w:t>
      </w:r>
      <w:r w:rsidR="005957E7">
        <w:rPr>
          <w:rFonts w:ascii="Arial" w:hAnsi="Arial" w:cs="Arial"/>
          <w:color w:val="000000" w:themeColor="text1"/>
          <w:sz w:val="23"/>
          <w:szCs w:val="23"/>
        </w:rPr>
        <w:t xml:space="preserve"> boxes full of second hand kits. The paying public are</w:t>
      </w:r>
      <w:r w:rsidR="00544EEB" w:rsidRPr="00544EEB">
        <w:rPr>
          <w:rFonts w:ascii="Arial" w:hAnsi="Arial" w:cs="Arial"/>
          <w:color w:val="000000" w:themeColor="text1"/>
          <w:sz w:val="23"/>
          <w:szCs w:val="23"/>
        </w:rPr>
        <w:t xml:space="preserve"> more </w:t>
      </w:r>
      <w:r w:rsidR="005957E7">
        <w:rPr>
          <w:rFonts w:ascii="Arial" w:hAnsi="Arial" w:cs="Arial"/>
          <w:color w:val="000000" w:themeColor="text1"/>
          <w:sz w:val="23"/>
          <w:szCs w:val="23"/>
        </w:rPr>
        <w:t>interested in seeing displays of built models and not boxes of unbuilt models for sale, on or under the tables.</w:t>
      </w:r>
    </w:p>
    <w:p w14:paraId="0647A703" w14:textId="77777777" w:rsidR="00544EEB" w:rsidRPr="00544EEB" w:rsidRDefault="00544EEB" w:rsidP="00C607F3">
      <w:pPr>
        <w:pStyle w:val="font8"/>
        <w:spacing w:before="0" w:beforeAutospacing="0" w:after="0" w:afterAutospacing="0"/>
        <w:jc w:val="both"/>
        <w:textAlignment w:val="baseline"/>
        <w:divId w:val="1179739355"/>
        <w:rPr>
          <w:rFonts w:ascii="Arial" w:hAnsi="Arial" w:cs="Arial"/>
          <w:color w:val="000000" w:themeColor="text1"/>
          <w:sz w:val="23"/>
          <w:szCs w:val="23"/>
        </w:rPr>
      </w:pPr>
      <w:r w:rsidRPr="00544EEB">
        <w:rPr>
          <w:rFonts w:ascii="Arial" w:hAnsi="Arial" w:cs="Arial"/>
          <w:color w:val="000000" w:themeColor="text1"/>
          <w:sz w:val="23"/>
          <w:szCs w:val="23"/>
        </w:rPr>
        <w:t> </w:t>
      </w:r>
    </w:p>
    <w:p w14:paraId="05DEDF35" w14:textId="77777777" w:rsidR="00544EEB" w:rsidRPr="00544EEB" w:rsidRDefault="00544EEB" w:rsidP="00C607F3">
      <w:pPr>
        <w:pStyle w:val="font8"/>
        <w:spacing w:before="0" w:beforeAutospacing="0" w:after="0" w:afterAutospacing="0"/>
        <w:jc w:val="both"/>
        <w:textAlignment w:val="baseline"/>
        <w:divId w:val="1179739355"/>
        <w:rPr>
          <w:rFonts w:ascii="Arial" w:hAnsi="Arial" w:cs="Arial"/>
          <w:color w:val="000000" w:themeColor="text1"/>
          <w:sz w:val="23"/>
          <w:szCs w:val="23"/>
        </w:rPr>
      </w:pPr>
      <w:r w:rsidRPr="00544EEB">
        <w:rPr>
          <w:rFonts w:ascii="Arial" w:hAnsi="Arial" w:cs="Arial"/>
          <w:b/>
          <w:bCs/>
          <w:color w:val="000000" w:themeColor="text1"/>
          <w:sz w:val="23"/>
          <w:szCs w:val="23"/>
          <w:bdr w:val="none" w:sz="0" w:space="0" w:color="auto" w:frame="1"/>
        </w:rPr>
        <w:t>Some important guidelines - please read carefully.</w:t>
      </w:r>
    </w:p>
    <w:p w14:paraId="5225A1CF" w14:textId="4C932FB1" w:rsidR="00544EEB" w:rsidRPr="00544EEB" w:rsidRDefault="00544EEB" w:rsidP="00C607F3">
      <w:pPr>
        <w:pStyle w:val="font8"/>
        <w:spacing w:before="0" w:beforeAutospacing="0" w:after="0" w:afterAutospacing="0"/>
        <w:jc w:val="both"/>
        <w:textAlignment w:val="baseline"/>
        <w:divId w:val="1179739355"/>
        <w:rPr>
          <w:rFonts w:ascii="Arial" w:hAnsi="Arial" w:cs="Arial"/>
          <w:color w:val="000000" w:themeColor="text1"/>
          <w:sz w:val="23"/>
          <w:szCs w:val="23"/>
        </w:rPr>
      </w:pPr>
      <w:r w:rsidRPr="00544EEB">
        <w:rPr>
          <w:rFonts w:ascii="Arial" w:hAnsi="Arial" w:cs="Arial"/>
          <w:color w:val="000000" w:themeColor="text1"/>
          <w:sz w:val="23"/>
          <w:szCs w:val="23"/>
        </w:rPr>
        <w:t xml:space="preserve">The way the </w:t>
      </w:r>
      <w:r w:rsidR="00D5527A">
        <w:rPr>
          <w:rFonts w:ascii="Arial" w:hAnsi="Arial" w:cs="Arial"/>
          <w:color w:val="000000" w:themeColor="text1"/>
          <w:sz w:val="23"/>
          <w:szCs w:val="23"/>
        </w:rPr>
        <w:t>Kitswap</w:t>
      </w:r>
      <w:r w:rsidRPr="00544EEB">
        <w:rPr>
          <w:rFonts w:ascii="Arial" w:hAnsi="Arial" w:cs="Arial"/>
          <w:color w:val="000000" w:themeColor="text1"/>
          <w:sz w:val="23"/>
          <w:szCs w:val="23"/>
        </w:rPr>
        <w:t xml:space="preserve"> runs is that an initial £1 is taken from each person which allows putting in up to a </w:t>
      </w:r>
      <w:r w:rsidRPr="00544EEB">
        <w:rPr>
          <w:rFonts w:ascii="Arial" w:hAnsi="Arial" w:cs="Arial"/>
          <w:b/>
          <w:bCs/>
          <w:color w:val="000000" w:themeColor="text1"/>
          <w:sz w:val="23"/>
          <w:szCs w:val="23"/>
          <w:bdr w:val="none" w:sz="0" w:space="0" w:color="auto" w:frame="1"/>
        </w:rPr>
        <w:t>maximum of 20 items per day</w:t>
      </w:r>
      <w:r w:rsidRPr="00544EEB">
        <w:rPr>
          <w:rFonts w:ascii="Arial" w:hAnsi="Arial" w:cs="Arial"/>
          <w:color w:val="000000" w:themeColor="text1"/>
          <w:sz w:val="23"/>
          <w:szCs w:val="23"/>
        </w:rPr>
        <w:t xml:space="preserve"> and then a further 10% </w:t>
      </w:r>
      <w:r w:rsidR="00D24AF8">
        <w:rPr>
          <w:rFonts w:ascii="Arial" w:hAnsi="Arial" w:cs="Arial"/>
          <w:color w:val="000000" w:themeColor="text1"/>
          <w:sz w:val="23"/>
          <w:szCs w:val="23"/>
        </w:rPr>
        <w:t>commissi</w:t>
      </w:r>
      <w:r w:rsidRPr="00544EEB">
        <w:rPr>
          <w:rFonts w:ascii="Arial" w:hAnsi="Arial" w:cs="Arial"/>
          <w:color w:val="000000" w:themeColor="text1"/>
          <w:sz w:val="23"/>
          <w:szCs w:val="23"/>
        </w:rPr>
        <w:t>o</w:t>
      </w:r>
      <w:r w:rsidR="00D24AF8">
        <w:rPr>
          <w:rFonts w:ascii="Arial" w:hAnsi="Arial" w:cs="Arial"/>
          <w:color w:val="000000" w:themeColor="text1"/>
          <w:sz w:val="23"/>
          <w:szCs w:val="23"/>
        </w:rPr>
        <w:t>n based on</w:t>
      </w:r>
      <w:r w:rsidRPr="00544EEB">
        <w:rPr>
          <w:rFonts w:ascii="Arial" w:hAnsi="Arial" w:cs="Arial"/>
          <w:color w:val="000000" w:themeColor="text1"/>
          <w:sz w:val="23"/>
          <w:szCs w:val="23"/>
        </w:rPr>
        <w:t xml:space="preserve"> what is actually sold is taken from the final sale(s) tally. This goes towards the running </w:t>
      </w:r>
      <w:r w:rsidR="00D24AF8">
        <w:rPr>
          <w:rFonts w:ascii="Arial" w:hAnsi="Arial" w:cs="Arial"/>
          <w:color w:val="000000" w:themeColor="text1"/>
          <w:sz w:val="23"/>
          <w:szCs w:val="23"/>
        </w:rPr>
        <w:t xml:space="preserve">costs </w:t>
      </w:r>
      <w:r w:rsidRPr="00544EEB">
        <w:rPr>
          <w:rFonts w:ascii="Arial" w:hAnsi="Arial" w:cs="Arial"/>
          <w:color w:val="000000" w:themeColor="text1"/>
          <w:sz w:val="23"/>
          <w:szCs w:val="23"/>
        </w:rPr>
        <w:t>of the show. The items can be a mixture of kits, books, magazines and decals. The number of items will be strictly enforced</w:t>
      </w:r>
      <w:r w:rsidR="000B6BA7">
        <w:rPr>
          <w:rFonts w:ascii="Arial" w:hAnsi="Arial" w:cs="Arial"/>
          <w:color w:val="000000" w:themeColor="text1"/>
          <w:sz w:val="23"/>
          <w:szCs w:val="23"/>
        </w:rPr>
        <w:t>.</w:t>
      </w:r>
    </w:p>
    <w:p w14:paraId="08BD6CD3" w14:textId="11672D9F" w:rsidR="00544EEB" w:rsidRPr="00C121E1" w:rsidRDefault="00544EEB" w:rsidP="00B37387">
      <w:pPr>
        <w:pStyle w:val="font8"/>
        <w:numPr>
          <w:ilvl w:val="0"/>
          <w:numId w:val="2"/>
        </w:numPr>
        <w:spacing w:before="0" w:beforeAutospacing="0" w:after="0" w:afterAutospacing="0"/>
        <w:jc w:val="both"/>
        <w:textAlignment w:val="baseline"/>
        <w:divId w:val="1179739355"/>
        <w:rPr>
          <w:rFonts w:ascii="Arial" w:hAnsi="Arial" w:cs="Arial"/>
          <w:color w:val="000000" w:themeColor="text1"/>
          <w:sz w:val="23"/>
          <w:szCs w:val="23"/>
        </w:rPr>
      </w:pPr>
      <w:r w:rsidRPr="00544EEB">
        <w:rPr>
          <w:rFonts w:ascii="Arial" w:hAnsi="Arial" w:cs="Arial"/>
          <w:i/>
          <w:iCs/>
          <w:color w:val="000000" w:themeColor="text1"/>
          <w:sz w:val="23"/>
          <w:szCs w:val="23"/>
          <w:bdr w:val="none" w:sz="0" w:space="0" w:color="auto" w:frame="1"/>
        </w:rPr>
        <w:t>Any kits that are part started</w:t>
      </w:r>
      <w:r w:rsidR="00F16E5B">
        <w:rPr>
          <w:rFonts w:ascii="Arial" w:hAnsi="Arial" w:cs="Arial"/>
          <w:i/>
          <w:iCs/>
          <w:color w:val="000000" w:themeColor="text1"/>
          <w:sz w:val="23"/>
          <w:szCs w:val="23"/>
          <w:bdr w:val="none" w:sz="0" w:space="0" w:color="auto" w:frame="1"/>
        </w:rPr>
        <w:t>, damaged</w:t>
      </w:r>
      <w:r w:rsidRPr="00544EEB">
        <w:rPr>
          <w:rFonts w:ascii="Arial" w:hAnsi="Arial" w:cs="Arial"/>
          <w:i/>
          <w:iCs/>
          <w:color w:val="000000" w:themeColor="text1"/>
          <w:sz w:val="23"/>
          <w:szCs w:val="23"/>
          <w:bdr w:val="none" w:sz="0" w:space="0" w:color="auto" w:frame="1"/>
        </w:rPr>
        <w:t xml:space="preserve"> or have parts missing must be clearly marked as such.</w:t>
      </w:r>
    </w:p>
    <w:p w14:paraId="6604A055" w14:textId="67119BFE" w:rsidR="00544EEB" w:rsidRPr="00544EEB" w:rsidRDefault="00544EEB" w:rsidP="00B37387">
      <w:pPr>
        <w:pStyle w:val="font8"/>
        <w:numPr>
          <w:ilvl w:val="0"/>
          <w:numId w:val="2"/>
        </w:numPr>
        <w:spacing w:before="0" w:beforeAutospacing="0" w:after="0" w:afterAutospacing="0"/>
        <w:jc w:val="both"/>
        <w:textAlignment w:val="baseline"/>
        <w:divId w:val="1179739355"/>
        <w:rPr>
          <w:rFonts w:ascii="Arial" w:hAnsi="Arial" w:cs="Arial"/>
          <w:color w:val="000000" w:themeColor="text1"/>
          <w:sz w:val="23"/>
          <w:szCs w:val="23"/>
        </w:rPr>
      </w:pPr>
      <w:r w:rsidRPr="00544EEB">
        <w:rPr>
          <w:rFonts w:ascii="Arial" w:hAnsi="Arial" w:cs="Arial"/>
          <w:i/>
          <w:iCs/>
          <w:color w:val="000000" w:themeColor="text1"/>
          <w:sz w:val="23"/>
          <w:szCs w:val="23"/>
          <w:bdr w:val="none" w:sz="0" w:space="0" w:color="auto" w:frame="1"/>
        </w:rPr>
        <w:t>Any decal sheets which are part</w:t>
      </w:r>
      <w:r w:rsidR="00F16E5B">
        <w:rPr>
          <w:rFonts w:ascii="Arial" w:hAnsi="Arial" w:cs="Arial"/>
          <w:i/>
          <w:iCs/>
          <w:color w:val="000000" w:themeColor="text1"/>
          <w:sz w:val="23"/>
          <w:szCs w:val="23"/>
          <w:bdr w:val="none" w:sz="0" w:space="0" w:color="auto" w:frame="1"/>
        </w:rPr>
        <w:t>ly or damaged</w:t>
      </w:r>
      <w:r w:rsidRPr="00544EEB">
        <w:rPr>
          <w:rFonts w:ascii="Arial" w:hAnsi="Arial" w:cs="Arial"/>
          <w:i/>
          <w:iCs/>
          <w:color w:val="000000" w:themeColor="text1"/>
          <w:sz w:val="23"/>
          <w:szCs w:val="23"/>
          <w:bdr w:val="none" w:sz="0" w:space="0" w:color="auto" w:frame="1"/>
        </w:rPr>
        <w:t xml:space="preserve"> used must be clearly marked as such.</w:t>
      </w:r>
    </w:p>
    <w:p w14:paraId="5A87DA3C" w14:textId="77777777" w:rsidR="00544EEB" w:rsidRPr="00C72DB0" w:rsidRDefault="00544EEB" w:rsidP="00B37387">
      <w:pPr>
        <w:pStyle w:val="font8"/>
        <w:numPr>
          <w:ilvl w:val="0"/>
          <w:numId w:val="2"/>
        </w:numPr>
        <w:spacing w:before="0" w:beforeAutospacing="0" w:after="0" w:afterAutospacing="0"/>
        <w:jc w:val="both"/>
        <w:textAlignment w:val="baseline"/>
        <w:divId w:val="1179739355"/>
        <w:rPr>
          <w:rFonts w:ascii="Arial" w:hAnsi="Arial" w:cs="Arial"/>
          <w:color w:val="000000" w:themeColor="text1"/>
          <w:sz w:val="23"/>
          <w:szCs w:val="23"/>
        </w:rPr>
      </w:pPr>
      <w:r w:rsidRPr="00544EEB">
        <w:rPr>
          <w:rFonts w:ascii="Arial" w:hAnsi="Arial" w:cs="Arial"/>
          <w:i/>
          <w:iCs/>
          <w:color w:val="000000" w:themeColor="text1"/>
          <w:sz w:val="23"/>
          <w:szCs w:val="23"/>
          <w:bdr w:val="none" w:sz="0" w:space="0" w:color="auto" w:frame="1"/>
        </w:rPr>
        <w:t>Any kits, decals, books or magazines which are not marked with initials will NOT be sold.</w:t>
      </w:r>
    </w:p>
    <w:p w14:paraId="28CC0538" w14:textId="77777777" w:rsidR="00C72DB0" w:rsidRDefault="00C72DB0" w:rsidP="00B37387">
      <w:pPr>
        <w:pStyle w:val="font8"/>
        <w:numPr>
          <w:ilvl w:val="0"/>
          <w:numId w:val="2"/>
        </w:numPr>
        <w:spacing w:before="0" w:beforeAutospacing="0" w:after="0" w:afterAutospacing="0"/>
        <w:jc w:val="both"/>
        <w:textAlignment w:val="baseline"/>
        <w:divId w:val="1179739355"/>
        <w:rPr>
          <w:rFonts w:ascii="Arial" w:hAnsi="Arial" w:cs="Arial"/>
          <w:i/>
          <w:color w:val="000000" w:themeColor="text1"/>
          <w:sz w:val="23"/>
          <w:szCs w:val="23"/>
        </w:rPr>
      </w:pPr>
      <w:r w:rsidRPr="00C72DB0">
        <w:rPr>
          <w:rFonts w:ascii="Arial" w:hAnsi="Arial" w:cs="Arial"/>
          <w:i/>
          <w:color w:val="000000" w:themeColor="text1"/>
          <w:sz w:val="23"/>
          <w:szCs w:val="23"/>
        </w:rPr>
        <w:t xml:space="preserve">Any goods offered for sale through the Kitswap are offered on behalf of the seller and at the seller’s risk. </w:t>
      </w:r>
    </w:p>
    <w:p w14:paraId="35F0EB85" w14:textId="497875E7" w:rsidR="00E93D3E" w:rsidRPr="00E93D3E" w:rsidRDefault="00E93D3E" w:rsidP="00B37387">
      <w:pPr>
        <w:pStyle w:val="font8"/>
        <w:numPr>
          <w:ilvl w:val="0"/>
          <w:numId w:val="2"/>
        </w:numPr>
        <w:spacing w:before="0" w:beforeAutospacing="0" w:after="0" w:afterAutospacing="0"/>
        <w:jc w:val="both"/>
        <w:textAlignment w:val="baseline"/>
        <w:rPr>
          <w:rFonts w:ascii="Arial" w:hAnsi="Arial" w:cs="Arial"/>
          <w:i/>
          <w:color w:val="000000" w:themeColor="text1"/>
          <w:sz w:val="23"/>
          <w:szCs w:val="23"/>
        </w:rPr>
      </w:pPr>
      <w:r w:rsidRPr="00E93D3E">
        <w:rPr>
          <w:rFonts w:ascii="Arial" w:hAnsi="Arial" w:cs="Arial"/>
          <w:i/>
          <w:color w:val="000000" w:themeColor="text1"/>
          <w:sz w:val="23"/>
          <w:szCs w:val="23"/>
        </w:rPr>
        <w:t xml:space="preserve">Any items offered for sale that are left unclaimed at the end of the show will become the property of the </w:t>
      </w:r>
      <w:r w:rsidR="003F1E5C">
        <w:rPr>
          <w:rFonts w:ascii="Arial" w:hAnsi="Arial" w:cs="Arial"/>
          <w:i/>
          <w:color w:val="000000" w:themeColor="text1"/>
          <w:sz w:val="23"/>
          <w:szCs w:val="23"/>
        </w:rPr>
        <w:t xml:space="preserve">Scottish National </w:t>
      </w:r>
      <w:r w:rsidRPr="00E93D3E">
        <w:rPr>
          <w:rFonts w:ascii="Arial" w:hAnsi="Arial" w:cs="Arial"/>
          <w:i/>
          <w:color w:val="000000" w:themeColor="text1"/>
          <w:sz w:val="23"/>
          <w:szCs w:val="23"/>
        </w:rPr>
        <w:t>Model Show and will be offered for sale at future Kit swaps.</w:t>
      </w:r>
    </w:p>
    <w:p w14:paraId="76880D4D" w14:textId="77777777" w:rsidR="00E93D3E" w:rsidRPr="00C72DB0" w:rsidRDefault="00E93D3E" w:rsidP="00E93D3E">
      <w:pPr>
        <w:pStyle w:val="font8"/>
        <w:spacing w:before="0" w:beforeAutospacing="0" w:after="0" w:afterAutospacing="0"/>
        <w:ind w:left="720"/>
        <w:textAlignment w:val="baseline"/>
        <w:divId w:val="1179739355"/>
        <w:rPr>
          <w:rFonts w:ascii="Arial" w:hAnsi="Arial" w:cs="Arial"/>
          <w:i/>
          <w:color w:val="000000" w:themeColor="text1"/>
          <w:sz w:val="23"/>
          <w:szCs w:val="23"/>
        </w:rPr>
      </w:pPr>
    </w:p>
    <w:p w14:paraId="5C7347D2" w14:textId="77777777" w:rsidR="00544EEB" w:rsidRDefault="0089241C" w:rsidP="00C607F3">
      <w:pPr>
        <w:pStyle w:val="font8"/>
        <w:spacing w:before="0" w:beforeAutospacing="0" w:after="0" w:afterAutospacing="0"/>
        <w:jc w:val="both"/>
        <w:textAlignment w:val="baseline"/>
        <w:divId w:val="1179739355"/>
        <w:rPr>
          <w:rFonts w:ascii="Arial" w:hAnsi="Arial" w:cs="Arial"/>
          <w:color w:val="000000" w:themeColor="text1"/>
          <w:sz w:val="23"/>
          <w:szCs w:val="23"/>
        </w:rPr>
      </w:pPr>
      <w:r w:rsidRPr="00C121E1">
        <w:rPr>
          <w:rFonts w:ascii="Arial" w:hAnsi="Arial" w:cs="Arial"/>
          <w:b/>
          <w:color w:val="000000" w:themeColor="text1"/>
          <w:sz w:val="23"/>
          <w:szCs w:val="23"/>
        </w:rPr>
        <w:t>Note:</w:t>
      </w:r>
      <w:r>
        <w:rPr>
          <w:rFonts w:ascii="Arial" w:hAnsi="Arial" w:cs="Arial"/>
          <w:color w:val="000000" w:themeColor="text1"/>
          <w:sz w:val="23"/>
          <w:szCs w:val="23"/>
        </w:rPr>
        <w:t xml:space="preserve"> </w:t>
      </w:r>
      <w:r w:rsidR="00544EEB" w:rsidRPr="00C121E1">
        <w:rPr>
          <w:rFonts w:ascii="Arial" w:hAnsi="Arial" w:cs="Arial"/>
          <w:i/>
          <w:color w:val="000000" w:themeColor="text1"/>
          <w:sz w:val="23"/>
          <w:szCs w:val="23"/>
        </w:rPr>
        <w:t xml:space="preserve">We cannot accommodate Traders within the </w:t>
      </w:r>
      <w:r w:rsidRPr="00C121E1">
        <w:rPr>
          <w:rFonts w:ascii="Arial" w:hAnsi="Arial" w:cs="Arial"/>
          <w:i/>
          <w:color w:val="000000" w:themeColor="text1"/>
          <w:sz w:val="23"/>
          <w:szCs w:val="23"/>
        </w:rPr>
        <w:t>Kit</w:t>
      </w:r>
      <w:r w:rsidR="00544EEB" w:rsidRPr="00C121E1">
        <w:rPr>
          <w:rFonts w:ascii="Arial" w:hAnsi="Arial" w:cs="Arial"/>
          <w:i/>
          <w:color w:val="000000" w:themeColor="text1"/>
          <w:sz w:val="23"/>
          <w:szCs w:val="23"/>
        </w:rPr>
        <w:t>swap</w:t>
      </w:r>
      <w:r w:rsidRPr="00C121E1">
        <w:rPr>
          <w:rFonts w:ascii="Arial" w:hAnsi="Arial" w:cs="Arial"/>
          <w:i/>
          <w:color w:val="000000" w:themeColor="text1"/>
          <w:sz w:val="23"/>
          <w:szCs w:val="23"/>
        </w:rPr>
        <w:t xml:space="preserve"> area.</w:t>
      </w:r>
    </w:p>
    <w:p w14:paraId="4D971F13" w14:textId="05FEB90C" w:rsidR="00544EEB" w:rsidRDefault="00544EEB" w:rsidP="00C607F3">
      <w:pPr>
        <w:pStyle w:val="font8"/>
        <w:spacing w:before="0" w:beforeAutospacing="0" w:after="0" w:afterAutospacing="0"/>
        <w:jc w:val="both"/>
        <w:textAlignment w:val="baseline"/>
        <w:divId w:val="1179739355"/>
        <w:rPr>
          <w:rFonts w:ascii="Arial" w:hAnsi="Arial" w:cs="Arial"/>
          <w:color w:val="000000" w:themeColor="text1"/>
          <w:sz w:val="23"/>
          <w:szCs w:val="23"/>
        </w:rPr>
      </w:pPr>
      <w:r w:rsidRPr="00544EEB">
        <w:rPr>
          <w:rFonts w:ascii="Arial" w:hAnsi="Arial" w:cs="Arial"/>
          <w:color w:val="000000" w:themeColor="text1"/>
          <w:sz w:val="23"/>
          <w:szCs w:val="23"/>
        </w:rPr>
        <w:t xml:space="preserve">There </w:t>
      </w:r>
      <w:r w:rsidR="00B03497">
        <w:rPr>
          <w:rFonts w:ascii="Arial" w:hAnsi="Arial" w:cs="Arial"/>
          <w:color w:val="000000" w:themeColor="text1"/>
          <w:sz w:val="23"/>
          <w:szCs w:val="23"/>
        </w:rPr>
        <w:t>will hopefully be</w:t>
      </w:r>
      <w:r w:rsidRPr="00544EEB">
        <w:rPr>
          <w:rFonts w:ascii="Arial" w:hAnsi="Arial" w:cs="Arial"/>
          <w:color w:val="000000" w:themeColor="text1"/>
          <w:sz w:val="23"/>
          <w:szCs w:val="23"/>
        </w:rPr>
        <w:t xml:space="preserve"> forms available on the day</w:t>
      </w:r>
      <w:r w:rsidR="00E95972">
        <w:rPr>
          <w:rFonts w:ascii="Arial" w:hAnsi="Arial" w:cs="Arial"/>
          <w:color w:val="000000" w:themeColor="text1"/>
          <w:sz w:val="23"/>
          <w:szCs w:val="23"/>
        </w:rPr>
        <w:t xml:space="preserve"> and it </w:t>
      </w:r>
      <w:r w:rsidR="00C91FE5">
        <w:rPr>
          <w:rFonts w:ascii="Arial" w:hAnsi="Arial" w:cs="Arial"/>
          <w:color w:val="000000" w:themeColor="text1"/>
          <w:sz w:val="23"/>
          <w:szCs w:val="23"/>
        </w:rPr>
        <w:t xml:space="preserve">is </w:t>
      </w:r>
      <w:r w:rsidR="00E95972">
        <w:rPr>
          <w:rFonts w:ascii="Arial" w:hAnsi="Arial" w:cs="Arial"/>
          <w:color w:val="000000" w:themeColor="text1"/>
          <w:sz w:val="23"/>
          <w:szCs w:val="23"/>
        </w:rPr>
        <w:t>up to the seller to ensure they are properly filled in</w:t>
      </w:r>
      <w:r w:rsidR="009B64FA">
        <w:rPr>
          <w:rFonts w:ascii="Arial" w:hAnsi="Arial" w:cs="Arial"/>
          <w:color w:val="000000" w:themeColor="text1"/>
          <w:sz w:val="23"/>
          <w:szCs w:val="23"/>
        </w:rPr>
        <w:t xml:space="preserve"> and legible</w:t>
      </w:r>
      <w:r w:rsidRPr="00544EEB">
        <w:rPr>
          <w:rFonts w:ascii="Arial" w:hAnsi="Arial" w:cs="Arial"/>
          <w:color w:val="000000" w:themeColor="text1"/>
          <w:sz w:val="23"/>
          <w:szCs w:val="23"/>
        </w:rPr>
        <w:t xml:space="preserve">, </w:t>
      </w:r>
      <w:r w:rsidR="00B620C0">
        <w:rPr>
          <w:rFonts w:ascii="Arial" w:hAnsi="Arial" w:cs="Arial"/>
          <w:color w:val="000000" w:themeColor="text1"/>
          <w:sz w:val="23"/>
          <w:szCs w:val="23"/>
        </w:rPr>
        <w:t>these will also be circulated for those wishing to organise their stash clearance in the kitswap in advance of the show. T</w:t>
      </w:r>
      <w:r w:rsidRPr="00544EEB">
        <w:rPr>
          <w:rFonts w:ascii="Arial" w:hAnsi="Arial" w:cs="Arial"/>
          <w:color w:val="000000" w:themeColor="text1"/>
          <w:sz w:val="23"/>
          <w:szCs w:val="23"/>
        </w:rPr>
        <w:t>he forms must have your full name, initials, brief description of item</w:t>
      </w:r>
      <w:r w:rsidR="00B13D12">
        <w:rPr>
          <w:rFonts w:ascii="Arial" w:hAnsi="Arial" w:cs="Arial"/>
          <w:color w:val="000000" w:themeColor="text1"/>
          <w:sz w:val="23"/>
          <w:szCs w:val="23"/>
        </w:rPr>
        <w:t>s</w:t>
      </w:r>
      <w:r w:rsidRPr="00544EEB">
        <w:rPr>
          <w:rFonts w:ascii="Arial" w:hAnsi="Arial" w:cs="Arial"/>
          <w:color w:val="000000" w:themeColor="text1"/>
          <w:sz w:val="23"/>
          <w:szCs w:val="23"/>
        </w:rPr>
        <w:t xml:space="preserve"> and your chosen price (please either round up or round down your prices to easily added amounts i.e. to the nearest pound or 50p otherwise it slows up the tallying process)</w:t>
      </w:r>
      <w:r w:rsidR="00B620C0">
        <w:rPr>
          <w:rFonts w:ascii="Arial" w:hAnsi="Arial" w:cs="Arial"/>
          <w:color w:val="000000" w:themeColor="text1"/>
          <w:sz w:val="23"/>
          <w:szCs w:val="23"/>
        </w:rPr>
        <w:t>.</w:t>
      </w:r>
      <w:r w:rsidRPr="00544EEB">
        <w:rPr>
          <w:rFonts w:ascii="Arial" w:hAnsi="Arial" w:cs="Arial"/>
          <w:color w:val="000000" w:themeColor="text1"/>
          <w:sz w:val="23"/>
          <w:szCs w:val="23"/>
        </w:rPr>
        <w:t xml:space="preserve"> The kit/decal sheet or whatever must have your initial and price on it also so we can identify your item and your price list, otherwise we would not know </w:t>
      </w:r>
      <w:r w:rsidR="00987EAA">
        <w:rPr>
          <w:rFonts w:ascii="Arial" w:hAnsi="Arial" w:cs="Arial"/>
          <w:color w:val="000000" w:themeColor="text1"/>
          <w:sz w:val="23"/>
          <w:szCs w:val="23"/>
        </w:rPr>
        <w:t xml:space="preserve">what belongs to </w:t>
      </w:r>
      <w:r w:rsidRPr="00544EEB">
        <w:rPr>
          <w:rFonts w:ascii="Arial" w:hAnsi="Arial" w:cs="Arial"/>
          <w:color w:val="000000" w:themeColor="text1"/>
          <w:sz w:val="23"/>
          <w:szCs w:val="23"/>
        </w:rPr>
        <w:t>who</w:t>
      </w:r>
      <w:r w:rsidR="00B13D12">
        <w:rPr>
          <w:rFonts w:ascii="Arial" w:hAnsi="Arial" w:cs="Arial"/>
          <w:color w:val="000000" w:themeColor="text1"/>
          <w:sz w:val="23"/>
          <w:szCs w:val="23"/>
        </w:rPr>
        <w:t>.</w:t>
      </w:r>
    </w:p>
    <w:p w14:paraId="3990094C" w14:textId="0E5E9497" w:rsidR="00544EEB" w:rsidRPr="00544EEB" w:rsidRDefault="00B13D12" w:rsidP="00C607F3">
      <w:pPr>
        <w:pStyle w:val="font8"/>
        <w:spacing w:before="0" w:beforeAutospacing="0" w:after="0" w:afterAutospacing="0"/>
        <w:jc w:val="both"/>
        <w:textAlignment w:val="baseline"/>
        <w:divId w:val="1179739355"/>
        <w:rPr>
          <w:rFonts w:ascii="Arial" w:hAnsi="Arial" w:cs="Arial"/>
          <w:color w:val="000000" w:themeColor="text1"/>
          <w:sz w:val="23"/>
          <w:szCs w:val="23"/>
        </w:rPr>
      </w:pPr>
      <w:r>
        <w:rPr>
          <w:rFonts w:ascii="Arial" w:hAnsi="Arial" w:cs="Arial"/>
          <w:color w:val="000000" w:themeColor="text1"/>
          <w:sz w:val="23"/>
          <w:szCs w:val="23"/>
        </w:rPr>
        <w:t xml:space="preserve">Every item on each list must be physically checked </w:t>
      </w:r>
      <w:r w:rsidR="00F16E5B">
        <w:rPr>
          <w:rFonts w:ascii="Arial" w:hAnsi="Arial" w:cs="Arial"/>
          <w:color w:val="000000" w:themeColor="text1"/>
          <w:sz w:val="23"/>
          <w:szCs w:val="23"/>
        </w:rPr>
        <w:t xml:space="preserve">off </w:t>
      </w:r>
      <w:r w:rsidR="00544EEB" w:rsidRPr="00544EEB">
        <w:rPr>
          <w:rFonts w:ascii="Arial" w:hAnsi="Arial" w:cs="Arial"/>
          <w:color w:val="000000" w:themeColor="text1"/>
          <w:sz w:val="23"/>
          <w:szCs w:val="23"/>
        </w:rPr>
        <w:t>against the actual items handed in, again this seems obvious</w:t>
      </w:r>
      <w:r w:rsidR="00F16E5B">
        <w:rPr>
          <w:rFonts w:ascii="Arial" w:hAnsi="Arial" w:cs="Arial"/>
          <w:color w:val="000000" w:themeColor="text1"/>
          <w:sz w:val="23"/>
          <w:szCs w:val="23"/>
        </w:rPr>
        <w:t>,</w:t>
      </w:r>
      <w:r w:rsidR="00544EEB" w:rsidRPr="00544EEB">
        <w:rPr>
          <w:rFonts w:ascii="Arial" w:hAnsi="Arial" w:cs="Arial"/>
          <w:color w:val="000000" w:themeColor="text1"/>
          <w:sz w:val="23"/>
          <w:szCs w:val="23"/>
        </w:rPr>
        <w:t xml:space="preserve"> but mistakes can be made on both sides.</w:t>
      </w:r>
      <w:r w:rsidR="00A70AB5">
        <w:rPr>
          <w:rFonts w:ascii="Arial" w:hAnsi="Arial" w:cs="Arial"/>
          <w:color w:val="000000" w:themeColor="text1"/>
          <w:sz w:val="23"/>
          <w:szCs w:val="23"/>
        </w:rPr>
        <w:t xml:space="preserve"> </w:t>
      </w:r>
      <w:r w:rsidR="00544EEB" w:rsidRPr="00544EEB">
        <w:rPr>
          <w:rFonts w:ascii="Arial" w:hAnsi="Arial" w:cs="Arial"/>
          <w:color w:val="000000" w:themeColor="text1"/>
          <w:sz w:val="23"/>
          <w:szCs w:val="23"/>
        </w:rPr>
        <w:t>O</w:t>
      </w:r>
      <w:r w:rsidR="00C72DB0">
        <w:rPr>
          <w:rFonts w:ascii="Arial" w:hAnsi="Arial" w:cs="Arial"/>
          <w:color w:val="000000" w:themeColor="text1"/>
          <w:sz w:val="23"/>
          <w:szCs w:val="23"/>
        </w:rPr>
        <w:t xml:space="preserve">verall, </w:t>
      </w:r>
      <w:r w:rsidR="00F16E5B">
        <w:rPr>
          <w:rFonts w:ascii="Arial" w:hAnsi="Arial" w:cs="Arial"/>
          <w:color w:val="000000" w:themeColor="text1"/>
          <w:sz w:val="23"/>
          <w:szCs w:val="23"/>
        </w:rPr>
        <w:t>keep</w:t>
      </w:r>
      <w:r w:rsidR="00544EEB" w:rsidRPr="00544EEB">
        <w:rPr>
          <w:rFonts w:ascii="Arial" w:hAnsi="Arial" w:cs="Arial"/>
          <w:color w:val="000000" w:themeColor="text1"/>
          <w:sz w:val="23"/>
          <w:szCs w:val="23"/>
        </w:rPr>
        <w:t xml:space="preserve"> it clear and make it simple and we will all enjoy the show even more.</w:t>
      </w:r>
      <w:r w:rsidR="00A70AB5">
        <w:rPr>
          <w:rFonts w:ascii="Arial" w:hAnsi="Arial" w:cs="Arial"/>
          <w:color w:val="000000" w:themeColor="text1"/>
          <w:sz w:val="23"/>
          <w:szCs w:val="23"/>
        </w:rPr>
        <w:t xml:space="preserve"> </w:t>
      </w:r>
    </w:p>
    <w:p w14:paraId="65C189F0" w14:textId="5D77306B" w:rsidR="00544EEB" w:rsidRPr="00544EEB" w:rsidRDefault="00544EEB" w:rsidP="00C607F3">
      <w:pPr>
        <w:pStyle w:val="font8"/>
        <w:spacing w:before="0" w:beforeAutospacing="0" w:after="0" w:afterAutospacing="0"/>
        <w:jc w:val="both"/>
        <w:textAlignment w:val="baseline"/>
        <w:divId w:val="1179739355"/>
        <w:rPr>
          <w:rFonts w:ascii="Arial" w:hAnsi="Arial" w:cs="Arial"/>
          <w:color w:val="000000" w:themeColor="text1"/>
          <w:sz w:val="23"/>
          <w:szCs w:val="23"/>
        </w:rPr>
      </w:pPr>
      <w:r w:rsidRPr="00544EEB">
        <w:rPr>
          <w:rFonts w:ascii="Arial" w:hAnsi="Arial" w:cs="Arial"/>
          <w:color w:val="000000" w:themeColor="text1"/>
          <w:sz w:val="23"/>
          <w:szCs w:val="23"/>
        </w:rPr>
        <w:t xml:space="preserve">While </w:t>
      </w:r>
      <w:r w:rsidR="00C121E1">
        <w:rPr>
          <w:rFonts w:ascii="Arial" w:hAnsi="Arial" w:cs="Arial"/>
          <w:color w:val="000000" w:themeColor="text1"/>
          <w:sz w:val="23"/>
          <w:szCs w:val="23"/>
        </w:rPr>
        <w:t xml:space="preserve">the </w:t>
      </w:r>
      <w:r w:rsidRPr="00544EEB">
        <w:rPr>
          <w:rFonts w:ascii="Arial" w:hAnsi="Arial" w:cs="Arial"/>
          <w:color w:val="000000" w:themeColor="text1"/>
          <w:sz w:val="23"/>
          <w:szCs w:val="23"/>
        </w:rPr>
        <w:t>Kitswap staff will exercise all reasonable care in their work, all sellers accept that any items unaccounted for at the end of the show were offered for sale at their risk and will not be the subject of any claims for reimbursement or compensation.</w:t>
      </w:r>
    </w:p>
    <w:p w14:paraId="4CD5BA84" w14:textId="77777777" w:rsidR="00917E3D" w:rsidRDefault="00917E3D" w:rsidP="00470B95">
      <w:pPr>
        <w:rPr>
          <w:rFonts w:ascii="Arial" w:hAnsi="Arial" w:cs="Arial"/>
        </w:rPr>
      </w:pPr>
    </w:p>
    <w:p w14:paraId="3716C598" w14:textId="186A4151" w:rsidR="009573B8" w:rsidRDefault="009573B8" w:rsidP="00470B95">
      <w:pPr>
        <w:rPr>
          <w:rFonts w:ascii="Arial" w:hAnsi="Arial" w:cs="Arial"/>
        </w:rPr>
      </w:pPr>
      <w:r>
        <w:rPr>
          <w:rFonts w:ascii="Arial" w:hAnsi="Arial" w:cs="Arial"/>
        </w:rPr>
        <w:t>Point to consider for kitswap items:</w:t>
      </w:r>
    </w:p>
    <w:p w14:paraId="0A6844E8" w14:textId="77777777" w:rsidR="00B578D3" w:rsidRPr="009573B8" w:rsidRDefault="00B578D3" w:rsidP="00B578D3">
      <w:pPr>
        <w:pStyle w:val="ListParagraph"/>
        <w:numPr>
          <w:ilvl w:val="0"/>
          <w:numId w:val="3"/>
        </w:numPr>
        <w:jc w:val="both"/>
        <w:rPr>
          <w:rFonts w:ascii="Arial" w:hAnsi="Arial" w:cs="Arial"/>
        </w:rPr>
      </w:pPr>
      <w:r w:rsidRPr="009573B8">
        <w:rPr>
          <w:rFonts w:ascii="Arial" w:hAnsi="Arial" w:cs="Arial"/>
        </w:rPr>
        <w:t>Have prices clearly marked on the items/s for sale.</w:t>
      </w:r>
    </w:p>
    <w:p w14:paraId="5D2841A2" w14:textId="77777777" w:rsidR="00B578D3" w:rsidRPr="009573B8" w:rsidRDefault="00B578D3" w:rsidP="00B578D3">
      <w:pPr>
        <w:pStyle w:val="ListParagraph"/>
        <w:numPr>
          <w:ilvl w:val="0"/>
          <w:numId w:val="3"/>
        </w:numPr>
        <w:jc w:val="both"/>
        <w:rPr>
          <w:rFonts w:ascii="Arial" w:hAnsi="Arial" w:cs="Arial"/>
        </w:rPr>
      </w:pPr>
      <w:r w:rsidRPr="009573B8">
        <w:rPr>
          <w:rFonts w:ascii="Arial" w:hAnsi="Arial" w:cs="Arial"/>
        </w:rPr>
        <w:t>Have personal details</w:t>
      </w:r>
      <w:r>
        <w:rPr>
          <w:rFonts w:ascii="Arial" w:hAnsi="Arial" w:cs="Arial"/>
        </w:rPr>
        <w:t xml:space="preserve"> and sheet item numbers</w:t>
      </w:r>
      <w:r w:rsidRPr="009573B8">
        <w:rPr>
          <w:rFonts w:ascii="Arial" w:hAnsi="Arial" w:cs="Arial"/>
        </w:rPr>
        <w:t xml:space="preserve"> clearly marked on the items/s for sale.</w:t>
      </w:r>
    </w:p>
    <w:p w14:paraId="6C6ADD62" w14:textId="230E6B92" w:rsidR="00B578D3" w:rsidRPr="00D24AF8" w:rsidRDefault="00B578D3" w:rsidP="00B578D3">
      <w:pPr>
        <w:pStyle w:val="ListParagraph"/>
        <w:numPr>
          <w:ilvl w:val="0"/>
          <w:numId w:val="3"/>
        </w:numPr>
        <w:jc w:val="both"/>
        <w:rPr>
          <w:rFonts w:ascii="Arial" w:hAnsi="Arial" w:cs="Arial"/>
        </w:rPr>
      </w:pPr>
      <w:r w:rsidRPr="00D24AF8">
        <w:rPr>
          <w:rFonts w:ascii="Arial" w:hAnsi="Arial" w:cs="Arial"/>
        </w:rPr>
        <w:t xml:space="preserve">If an item is too highly priced </w:t>
      </w:r>
      <w:r>
        <w:rPr>
          <w:rFonts w:ascii="Arial" w:hAnsi="Arial" w:cs="Arial"/>
        </w:rPr>
        <w:t>or</w:t>
      </w:r>
      <w:r w:rsidRPr="00D24AF8">
        <w:rPr>
          <w:rFonts w:ascii="Arial" w:hAnsi="Arial" w:cs="Arial"/>
        </w:rPr>
        <w:t xml:space="preserve"> at collector’s prices it probably won’t sell </w:t>
      </w:r>
      <w:r>
        <w:rPr>
          <w:rFonts w:ascii="Arial" w:hAnsi="Arial" w:cs="Arial"/>
        </w:rPr>
        <w:t>(</w:t>
      </w:r>
      <w:r w:rsidRPr="00D24AF8">
        <w:rPr>
          <w:rFonts w:ascii="Arial" w:hAnsi="Arial" w:cs="Arial"/>
        </w:rPr>
        <w:t>Model shows are not collectors fair</w:t>
      </w:r>
      <w:r>
        <w:rPr>
          <w:rFonts w:ascii="Arial" w:hAnsi="Arial" w:cs="Arial"/>
        </w:rPr>
        <w:t>s)</w:t>
      </w:r>
      <w:r w:rsidRPr="00D24AF8">
        <w:rPr>
          <w:rFonts w:ascii="Arial" w:hAnsi="Arial" w:cs="Arial"/>
        </w:rPr>
        <w:t>.</w:t>
      </w:r>
    </w:p>
    <w:p w14:paraId="5ABBEA44" w14:textId="77777777" w:rsidR="00B578D3" w:rsidRDefault="00B578D3" w:rsidP="00B578D3">
      <w:pPr>
        <w:pStyle w:val="ListParagraph"/>
        <w:numPr>
          <w:ilvl w:val="0"/>
          <w:numId w:val="3"/>
        </w:numPr>
        <w:jc w:val="both"/>
        <w:rPr>
          <w:rFonts w:ascii="Arial" w:hAnsi="Arial" w:cs="Arial"/>
        </w:rPr>
      </w:pPr>
      <w:r w:rsidRPr="009573B8">
        <w:rPr>
          <w:rFonts w:ascii="Arial" w:hAnsi="Arial" w:cs="Arial"/>
        </w:rPr>
        <w:t>Consider the price you sell items for, consider what you feel is a fair price but modellers also like a bargain as you are probably well aware.</w:t>
      </w:r>
    </w:p>
    <w:p w14:paraId="761721AB" w14:textId="77777777" w:rsidR="00B578D3" w:rsidRDefault="00B578D3" w:rsidP="00B578D3">
      <w:pPr>
        <w:pStyle w:val="ListParagraph"/>
        <w:numPr>
          <w:ilvl w:val="0"/>
          <w:numId w:val="3"/>
        </w:numPr>
        <w:jc w:val="both"/>
        <w:rPr>
          <w:rFonts w:ascii="Arial" w:hAnsi="Arial" w:cs="Arial"/>
        </w:rPr>
      </w:pPr>
      <w:r>
        <w:rPr>
          <w:rFonts w:ascii="Arial" w:hAnsi="Arial" w:cs="Arial"/>
        </w:rPr>
        <w:t>You have to decide what price to put on an item for it to sell.</w:t>
      </w:r>
    </w:p>
    <w:p w14:paraId="77A35156" w14:textId="77777777" w:rsidR="009573B8" w:rsidRDefault="009573B8" w:rsidP="00470B95">
      <w:pPr>
        <w:rPr>
          <w:rFonts w:ascii="Arial" w:hAnsi="Arial" w:cs="Arial"/>
        </w:rPr>
      </w:pPr>
    </w:p>
    <w:p w14:paraId="3E613D3C" w14:textId="68475F1B" w:rsidR="00917E3D" w:rsidRDefault="009A750E" w:rsidP="00470B95">
      <w:pPr>
        <w:rPr>
          <w:rFonts w:ascii="Arial" w:hAnsi="Arial" w:cs="Arial"/>
        </w:rPr>
      </w:pPr>
      <w:r>
        <w:rPr>
          <w:rFonts w:ascii="Arial" w:hAnsi="Arial" w:cs="Arial"/>
        </w:rPr>
        <w:t xml:space="preserve">The </w:t>
      </w:r>
      <w:r w:rsidR="00241B7F">
        <w:rPr>
          <w:rFonts w:ascii="Arial" w:hAnsi="Arial" w:cs="Arial"/>
        </w:rPr>
        <w:t>kitswap sheet is on the following page.</w:t>
      </w:r>
      <w:r w:rsidR="007C0DFF">
        <w:rPr>
          <w:rFonts w:ascii="Arial" w:hAnsi="Arial" w:cs="Arial"/>
        </w:rPr>
        <w:t xml:space="preserve"> Please consider numbering your items in line with the sheet numbering.</w:t>
      </w:r>
    </w:p>
    <w:p w14:paraId="3376F420" w14:textId="77777777" w:rsidR="00917E3D" w:rsidRDefault="00917E3D" w:rsidP="00470B95">
      <w:pPr>
        <w:rPr>
          <w:rFonts w:ascii="Arial" w:hAnsi="Arial" w:cs="Arial"/>
        </w:rPr>
      </w:pPr>
    </w:p>
    <w:p w14:paraId="57759083" w14:textId="459976BD" w:rsidR="00D24AF8" w:rsidRDefault="00D24AF8">
      <w:pPr>
        <w:widowControl/>
        <w:suppressAutoHyphens w:val="0"/>
        <w:rPr>
          <w:rFonts w:ascii="Arial" w:hAnsi="Arial" w:cs="Arial"/>
        </w:rPr>
      </w:pPr>
      <w:r>
        <w:rPr>
          <w:rFonts w:ascii="Arial" w:hAnsi="Arial" w:cs="Arial"/>
        </w:rPr>
        <w:br w:type="page"/>
      </w:r>
    </w:p>
    <w:p w14:paraId="2B6CF78B" w14:textId="77777777" w:rsidR="00917E3D" w:rsidRDefault="00917E3D" w:rsidP="00470B95">
      <w:pPr>
        <w:rPr>
          <w:rFonts w:ascii="Arial" w:hAnsi="Arial" w:cs="Arial"/>
        </w:rPr>
      </w:pPr>
    </w:p>
    <w:tbl>
      <w:tblPr>
        <w:tblW w:w="5000" w:type="pct"/>
        <w:tblInd w:w="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16"/>
        <w:gridCol w:w="5791"/>
        <w:gridCol w:w="436"/>
        <w:gridCol w:w="1358"/>
        <w:gridCol w:w="1634"/>
      </w:tblGrid>
      <w:tr w:rsidR="006555DA" w:rsidRPr="002B6E17" w14:paraId="3A03FAA6" w14:textId="77777777" w:rsidTr="00F77C89">
        <w:tc>
          <w:tcPr>
            <w:tcW w:w="7443" w:type="dxa"/>
            <w:gridSpan w:val="3"/>
            <w:shd w:val="clear" w:color="auto" w:fill="D9D9D9"/>
          </w:tcPr>
          <w:p w14:paraId="5435D385" w14:textId="19BC9B53" w:rsidR="006555DA" w:rsidRPr="002B6E17" w:rsidRDefault="006555DA" w:rsidP="005B783F">
            <w:pPr>
              <w:pStyle w:val="TableContents"/>
              <w:spacing w:before="60" w:after="60"/>
              <w:contextualSpacing/>
              <w:rPr>
                <w:rFonts w:ascii="Arial" w:hAnsi="Arial" w:cs="Arial"/>
                <w:b/>
                <w:bCs/>
                <w:sz w:val="28"/>
                <w:szCs w:val="28"/>
              </w:rPr>
            </w:pPr>
            <w:r w:rsidRPr="002B6E17">
              <w:rPr>
                <w:rFonts w:ascii="Arial" w:hAnsi="Arial" w:cs="Arial"/>
                <w:b/>
                <w:bCs/>
                <w:sz w:val="28"/>
                <w:szCs w:val="28"/>
              </w:rPr>
              <w:t>Name</w:t>
            </w:r>
            <w:r w:rsidR="00F77C89">
              <w:rPr>
                <w:rFonts w:ascii="Arial" w:hAnsi="Arial" w:cs="Arial"/>
                <w:b/>
                <w:bCs/>
                <w:sz w:val="28"/>
                <w:szCs w:val="28"/>
              </w:rPr>
              <w:t>:</w:t>
            </w:r>
            <w:r w:rsidR="007C0DFF">
              <w:rPr>
                <w:rFonts w:ascii="Arial" w:hAnsi="Arial" w:cs="Arial"/>
                <w:b/>
                <w:bCs/>
                <w:sz w:val="28"/>
                <w:szCs w:val="28"/>
              </w:rPr>
              <w:t xml:space="preserve"> </w:t>
            </w:r>
          </w:p>
        </w:tc>
        <w:tc>
          <w:tcPr>
            <w:tcW w:w="1358" w:type="dxa"/>
            <w:shd w:val="clear" w:color="auto" w:fill="D9D9D9"/>
          </w:tcPr>
          <w:p w14:paraId="30007EAB" w14:textId="77777777" w:rsidR="006555DA" w:rsidRPr="002B6E17" w:rsidRDefault="00E7196C" w:rsidP="00693350">
            <w:pPr>
              <w:pStyle w:val="TableContents"/>
              <w:spacing w:before="60" w:after="60"/>
              <w:contextualSpacing/>
              <w:jc w:val="center"/>
              <w:rPr>
                <w:rFonts w:ascii="Arial" w:hAnsi="Arial" w:cs="Arial"/>
                <w:b/>
                <w:bCs/>
                <w:sz w:val="28"/>
                <w:szCs w:val="28"/>
              </w:rPr>
            </w:pPr>
            <w:r>
              <w:rPr>
                <w:rFonts w:ascii="Arial" w:hAnsi="Arial" w:cs="Arial"/>
                <w:b/>
                <w:bCs/>
                <w:sz w:val="28"/>
                <w:szCs w:val="28"/>
              </w:rPr>
              <w:t>Fee Paid (Y or N)</w:t>
            </w:r>
          </w:p>
        </w:tc>
        <w:tc>
          <w:tcPr>
            <w:tcW w:w="1634" w:type="dxa"/>
            <w:shd w:val="clear" w:color="auto" w:fill="D9D9D9"/>
          </w:tcPr>
          <w:p w14:paraId="1E08286F" w14:textId="77777777" w:rsidR="006555DA" w:rsidRPr="002B6E17" w:rsidRDefault="006555DA" w:rsidP="00693350">
            <w:pPr>
              <w:pStyle w:val="TableContents"/>
              <w:spacing w:before="60" w:after="60"/>
              <w:contextualSpacing/>
              <w:jc w:val="center"/>
              <w:rPr>
                <w:rFonts w:ascii="Arial" w:hAnsi="Arial" w:cs="Arial"/>
                <w:b/>
                <w:bCs/>
                <w:sz w:val="28"/>
                <w:szCs w:val="28"/>
              </w:rPr>
            </w:pPr>
            <w:r w:rsidRPr="002B6E17">
              <w:rPr>
                <w:rFonts w:ascii="Arial" w:hAnsi="Arial" w:cs="Arial"/>
                <w:b/>
                <w:bCs/>
                <w:sz w:val="28"/>
                <w:szCs w:val="28"/>
              </w:rPr>
              <w:t>Initials</w:t>
            </w:r>
          </w:p>
        </w:tc>
      </w:tr>
      <w:tr w:rsidR="006555DA" w:rsidRPr="002B6E17" w14:paraId="5BBDC320" w14:textId="77777777" w:rsidTr="00F77C89">
        <w:tc>
          <w:tcPr>
            <w:tcW w:w="7443" w:type="dxa"/>
            <w:gridSpan w:val="3"/>
            <w:shd w:val="clear" w:color="auto" w:fill="auto"/>
          </w:tcPr>
          <w:p w14:paraId="45B3815B" w14:textId="15CAA22F" w:rsidR="006555DA" w:rsidRPr="002B6E17" w:rsidRDefault="00F77C89" w:rsidP="005B783F">
            <w:pPr>
              <w:pStyle w:val="TableContents"/>
              <w:spacing w:before="60" w:after="60"/>
              <w:contextualSpacing/>
              <w:rPr>
                <w:rFonts w:ascii="Arial" w:hAnsi="Arial" w:cs="Arial"/>
                <w:b/>
                <w:bCs/>
                <w:sz w:val="28"/>
                <w:szCs w:val="28"/>
              </w:rPr>
            </w:pPr>
            <w:r>
              <w:rPr>
                <w:rFonts w:ascii="Arial" w:hAnsi="Arial" w:cs="Arial"/>
                <w:b/>
                <w:bCs/>
                <w:sz w:val="28"/>
                <w:szCs w:val="28"/>
              </w:rPr>
              <w:t>Club/SIG:</w:t>
            </w:r>
            <w:r w:rsidR="007C0DFF">
              <w:rPr>
                <w:rFonts w:ascii="Arial" w:hAnsi="Arial" w:cs="Arial"/>
                <w:b/>
                <w:bCs/>
                <w:sz w:val="28"/>
                <w:szCs w:val="28"/>
              </w:rPr>
              <w:t xml:space="preserve"> </w:t>
            </w:r>
          </w:p>
        </w:tc>
        <w:tc>
          <w:tcPr>
            <w:tcW w:w="1358" w:type="dxa"/>
            <w:shd w:val="clear" w:color="auto" w:fill="auto"/>
          </w:tcPr>
          <w:p w14:paraId="12764BBD" w14:textId="77777777" w:rsidR="006555DA" w:rsidRPr="002B6E17" w:rsidRDefault="006555DA" w:rsidP="005B783F">
            <w:pPr>
              <w:pStyle w:val="TableContents"/>
              <w:spacing w:before="60" w:after="60"/>
              <w:contextualSpacing/>
              <w:rPr>
                <w:rFonts w:ascii="Arial" w:hAnsi="Arial" w:cs="Arial"/>
                <w:b/>
                <w:bCs/>
                <w:sz w:val="28"/>
                <w:szCs w:val="28"/>
              </w:rPr>
            </w:pPr>
          </w:p>
        </w:tc>
        <w:tc>
          <w:tcPr>
            <w:tcW w:w="1634" w:type="dxa"/>
            <w:shd w:val="clear" w:color="auto" w:fill="auto"/>
          </w:tcPr>
          <w:p w14:paraId="5F4456AB" w14:textId="77777777" w:rsidR="006555DA" w:rsidRPr="002B6E17" w:rsidRDefault="006555DA" w:rsidP="005B783F">
            <w:pPr>
              <w:pStyle w:val="TableContents"/>
              <w:spacing w:before="60" w:after="60"/>
              <w:contextualSpacing/>
              <w:rPr>
                <w:rFonts w:ascii="Arial" w:hAnsi="Arial" w:cs="Arial"/>
                <w:b/>
                <w:bCs/>
                <w:sz w:val="28"/>
                <w:szCs w:val="28"/>
              </w:rPr>
            </w:pPr>
          </w:p>
        </w:tc>
      </w:tr>
      <w:tr w:rsidR="00965E31" w:rsidRPr="002B6E17" w14:paraId="4098D284" w14:textId="77777777" w:rsidTr="00F77C89">
        <w:tc>
          <w:tcPr>
            <w:tcW w:w="1216" w:type="dxa"/>
            <w:shd w:val="clear" w:color="auto" w:fill="D9D9D9"/>
            <w:vAlign w:val="center"/>
          </w:tcPr>
          <w:p w14:paraId="19F376C6" w14:textId="77777777" w:rsidR="00965E31" w:rsidRPr="002B6E17" w:rsidRDefault="00965E31" w:rsidP="00B344E3">
            <w:pPr>
              <w:pStyle w:val="TableContents"/>
              <w:spacing w:before="60" w:after="60"/>
              <w:contextualSpacing/>
              <w:jc w:val="center"/>
              <w:rPr>
                <w:rFonts w:ascii="Arial" w:hAnsi="Arial" w:cs="Arial"/>
                <w:b/>
                <w:bCs/>
                <w:sz w:val="28"/>
                <w:szCs w:val="28"/>
              </w:rPr>
            </w:pPr>
            <w:r w:rsidRPr="002B6E17">
              <w:rPr>
                <w:rFonts w:ascii="Arial" w:hAnsi="Arial" w:cs="Arial"/>
                <w:b/>
                <w:bCs/>
                <w:sz w:val="28"/>
                <w:szCs w:val="28"/>
              </w:rPr>
              <w:t>No.</w:t>
            </w:r>
          </w:p>
        </w:tc>
        <w:tc>
          <w:tcPr>
            <w:tcW w:w="7585" w:type="dxa"/>
            <w:gridSpan w:val="3"/>
            <w:shd w:val="clear" w:color="auto" w:fill="D9D9D9"/>
            <w:vAlign w:val="center"/>
          </w:tcPr>
          <w:p w14:paraId="2C203CBC" w14:textId="38865F86" w:rsidR="00965E31" w:rsidRPr="002B6E17" w:rsidRDefault="00965E31" w:rsidP="00B344E3">
            <w:pPr>
              <w:pStyle w:val="TableContents"/>
              <w:spacing w:before="60" w:after="60"/>
              <w:contextualSpacing/>
              <w:jc w:val="center"/>
              <w:rPr>
                <w:rFonts w:ascii="Arial" w:hAnsi="Arial" w:cs="Arial"/>
                <w:sz w:val="28"/>
                <w:szCs w:val="28"/>
              </w:rPr>
            </w:pPr>
            <w:r w:rsidRPr="002B6E17">
              <w:rPr>
                <w:rFonts w:ascii="Arial" w:hAnsi="Arial" w:cs="Arial"/>
                <w:b/>
                <w:bCs/>
                <w:sz w:val="28"/>
                <w:szCs w:val="28"/>
              </w:rPr>
              <w:t>Item</w:t>
            </w:r>
          </w:p>
        </w:tc>
        <w:tc>
          <w:tcPr>
            <w:tcW w:w="1634" w:type="dxa"/>
            <w:shd w:val="clear" w:color="auto" w:fill="D9D9D9"/>
            <w:vAlign w:val="center"/>
          </w:tcPr>
          <w:p w14:paraId="6BC6B19D" w14:textId="77777777" w:rsidR="00965E31" w:rsidRPr="002B6E17" w:rsidRDefault="00965E31" w:rsidP="00B344E3">
            <w:pPr>
              <w:pStyle w:val="TableContents"/>
              <w:spacing w:before="60" w:after="60"/>
              <w:contextualSpacing/>
              <w:jc w:val="center"/>
              <w:rPr>
                <w:rFonts w:ascii="Arial" w:hAnsi="Arial" w:cs="Arial"/>
                <w:sz w:val="28"/>
                <w:szCs w:val="28"/>
              </w:rPr>
            </w:pPr>
            <w:r w:rsidRPr="002B6E17">
              <w:rPr>
                <w:rFonts w:ascii="Arial" w:hAnsi="Arial" w:cs="Arial"/>
                <w:b/>
                <w:bCs/>
                <w:sz w:val="28"/>
                <w:szCs w:val="28"/>
              </w:rPr>
              <w:t>Price</w:t>
            </w:r>
          </w:p>
        </w:tc>
      </w:tr>
      <w:tr w:rsidR="00965E31" w:rsidRPr="002B6E17" w14:paraId="202AC604" w14:textId="77777777" w:rsidTr="00F77C89">
        <w:tc>
          <w:tcPr>
            <w:tcW w:w="1216" w:type="dxa"/>
          </w:tcPr>
          <w:p w14:paraId="41D0DCCF" w14:textId="77777777" w:rsidR="00965E31" w:rsidRPr="006A34D6" w:rsidRDefault="00965E31" w:rsidP="005B783F">
            <w:pPr>
              <w:pStyle w:val="TableContents"/>
              <w:numPr>
                <w:ilvl w:val="0"/>
                <w:numId w:val="1"/>
              </w:numPr>
              <w:spacing w:before="60" w:after="60"/>
              <w:contextualSpacing/>
              <w:rPr>
                <w:rFonts w:ascii="Arial" w:hAnsi="Arial" w:cs="Arial"/>
              </w:rPr>
            </w:pPr>
          </w:p>
        </w:tc>
        <w:tc>
          <w:tcPr>
            <w:tcW w:w="7585" w:type="dxa"/>
            <w:gridSpan w:val="3"/>
          </w:tcPr>
          <w:p w14:paraId="04B3B649" w14:textId="24F63E8E" w:rsidR="00965E31" w:rsidRPr="006A34D6" w:rsidRDefault="00965E31" w:rsidP="005B783F">
            <w:pPr>
              <w:pStyle w:val="TableContents"/>
              <w:spacing w:before="60" w:after="60"/>
              <w:contextualSpacing/>
              <w:rPr>
                <w:rFonts w:ascii="Arial" w:hAnsi="Arial" w:cs="Arial"/>
              </w:rPr>
            </w:pPr>
          </w:p>
        </w:tc>
        <w:tc>
          <w:tcPr>
            <w:tcW w:w="1634" w:type="dxa"/>
          </w:tcPr>
          <w:p w14:paraId="7D64D420" w14:textId="2D8A128C" w:rsidR="00965E31" w:rsidRPr="006A34D6" w:rsidRDefault="00965E31" w:rsidP="005B783F">
            <w:pPr>
              <w:pStyle w:val="TableContents"/>
              <w:spacing w:before="60" w:after="60"/>
              <w:contextualSpacing/>
              <w:rPr>
                <w:rFonts w:ascii="Arial" w:hAnsi="Arial" w:cs="Arial"/>
              </w:rPr>
            </w:pPr>
          </w:p>
        </w:tc>
      </w:tr>
      <w:tr w:rsidR="00965E31" w:rsidRPr="002B6E17" w14:paraId="7D181182" w14:textId="77777777" w:rsidTr="00F77C89">
        <w:tc>
          <w:tcPr>
            <w:tcW w:w="1216" w:type="dxa"/>
          </w:tcPr>
          <w:p w14:paraId="23FB3AA2" w14:textId="77777777" w:rsidR="00965E31" w:rsidRPr="006A34D6" w:rsidRDefault="00965E31" w:rsidP="005B783F">
            <w:pPr>
              <w:pStyle w:val="TableContents"/>
              <w:numPr>
                <w:ilvl w:val="0"/>
                <w:numId w:val="1"/>
              </w:numPr>
              <w:spacing w:before="60" w:after="60"/>
              <w:contextualSpacing/>
              <w:rPr>
                <w:rFonts w:ascii="Arial" w:hAnsi="Arial" w:cs="Arial"/>
              </w:rPr>
            </w:pPr>
          </w:p>
        </w:tc>
        <w:tc>
          <w:tcPr>
            <w:tcW w:w="7585" w:type="dxa"/>
            <w:gridSpan w:val="3"/>
          </w:tcPr>
          <w:p w14:paraId="78050EA6" w14:textId="77777777" w:rsidR="00965E31" w:rsidRPr="006A34D6" w:rsidRDefault="00965E31" w:rsidP="005B783F">
            <w:pPr>
              <w:pStyle w:val="TableContents"/>
              <w:spacing w:before="60" w:after="60"/>
              <w:contextualSpacing/>
              <w:rPr>
                <w:rFonts w:ascii="Arial" w:hAnsi="Arial" w:cs="Arial"/>
              </w:rPr>
            </w:pPr>
          </w:p>
        </w:tc>
        <w:tc>
          <w:tcPr>
            <w:tcW w:w="1634" w:type="dxa"/>
          </w:tcPr>
          <w:p w14:paraId="750FE02D" w14:textId="77777777" w:rsidR="00965E31" w:rsidRPr="006A34D6" w:rsidRDefault="00965E31" w:rsidP="005B783F">
            <w:pPr>
              <w:pStyle w:val="TableContents"/>
              <w:spacing w:before="60" w:after="60"/>
              <w:contextualSpacing/>
              <w:rPr>
                <w:rFonts w:ascii="Arial" w:hAnsi="Arial" w:cs="Arial"/>
              </w:rPr>
            </w:pPr>
          </w:p>
        </w:tc>
      </w:tr>
      <w:tr w:rsidR="00965E31" w:rsidRPr="002B6E17" w14:paraId="35B052B3" w14:textId="77777777" w:rsidTr="00F77C89">
        <w:tc>
          <w:tcPr>
            <w:tcW w:w="1216" w:type="dxa"/>
          </w:tcPr>
          <w:p w14:paraId="1F64AF79" w14:textId="77777777" w:rsidR="00965E31" w:rsidRPr="006A34D6" w:rsidRDefault="00965E31" w:rsidP="005B783F">
            <w:pPr>
              <w:pStyle w:val="TableContents"/>
              <w:numPr>
                <w:ilvl w:val="0"/>
                <w:numId w:val="1"/>
              </w:numPr>
              <w:spacing w:before="60" w:after="60"/>
              <w:contextualSpacing/>
              <w:rPr>
                <w:rFonts w:ascii="Arial" w:hAnsi="Arial" w:cs="Arial"/>
              </w:rPr>
            </w:pPr>
          </w:p>
        </w:tc>
        <w:tc>
          <w:tcPr>
            <w:tcW w:w="7585" w:type="dxa"/>
            <w:gridSpan w:val="3"/>
          </w:tcPr>
          <w:p w14:paraId="74AC898C" w14:textId="77777777" w:rsidR="00965E31" w:rsidRPr="006A34D6" w:rsidRDefault="00965E31" w:rsidP="005B783F">
            <w:pPr>
              <w:pStyle w:val="TableContents"/>
              <w:spacing w:before="60" w:after="60"/>
              <w:contextualSpacing/>
              <w:rPr>
                <w:rFonts w:ascii="Arial" w:hAnsi="Arial" w:cs="Arial"/>
              </w:rPr>
            </w:pPr>
          </w:p>
        </w:tc>
        <w:tc>
          <w:tcPr>
            <w:tcW w:w="1634" w:type="dxa"/>
          </w:tcPr>
          <w:p w14:paraId="1A25C2D6" w14:textId="77777777" w:rsidR="00965E31" w:rsidRPr="006A34D6" w:rsidRDefault="00965E31" w:rsidP="005B783F">
            <w:pPr>
              <w:pStyle w:val="TableContents"/>
              <w:spacing w:before="60" w:after="60"/>
              <w:contextualSpacing/>
              <w:rPr>
                <w:rFonts w:ascii="Arial" w:hAnsi="Arial" w:cs="Arial"/>
              </w:rPr>
            </w:pPr>
          </w:p>
        </w:tc>
      </w:tr>
      <w:tr w:rsidR="00965E31" w:rsidRPr="002B6E17" w14:paraId="5D022F5B" w14:textId="77777777" w:rsidTr="00F77C89">
        <w:tc>
          <w:tcPr>
            <w:tcW w:w="1216" w:type="dxa"/>
          </w:tcPr>
          <w:p w14:paraId="48617764" w14:textId="77777777" w:rsidR="00965E31" w:rsidRPr="006A34D6" w:rsidRDefault="00965E31" w:rsidP="005B783F">
            <w:pPr>
              <w:pStyle w:val="TableContents"/>
              <w:numPr>
                <w:ilvl w:val="0"/>
                <w:numId w:val="1"/>
              </w:numPr>
              <w:spacing w:before="60" w:after="60"/>
              <w:contextualSpacing/>
              <w:rPr>
                <w:rFonts w:ascii="Arial" w:hAnsi="Arial" w:cs="Arial"/>
              </w:rPr>
            </w:pPr>
          </w:p>
        </w:tc>
        <w:tc>
          <w:tcPr>
            <w:tcW w:w="7585" w:type="dxa"/>
            <w:gridSpan w:val="3"/>
          </w:tcPr>
          <w:p w14:paraId="5E2E136A" w14:textId="77777777" w:rsidR="00965E31" w:rsidRPr="006A34D6" w:rsidRDefault="00965E31" w:rsidP="005B783F">
            <w:pPr>
              <w:pStyle w:val="TableContents"/>
              <w:spacing w:before="60" w:after="60"/>
              <w:contextualSpacing/>
              <w:rPr>
                <w:rFonts w:ascii="Arial" w:hAnsi="Arial" w:cs="Arial"/>
              </w:rPr>
            </w:pPr>
          </w:p>
        </w:tc>
        <w:tc>
          <w:tcPr>
            <w:tcW w:w="1634" w:type="dxa"/>
          </w:tcPr>
          <w:p w14:paraId="28ABAC6A" w14:textId="77777777" w:rsidR="00965E31" w:rsidRPr="006A34D6" w:rsidRDefault="00965E31" w:rsidP="005B783F">
            <w:pPr>
              <w:pStyle w:val="TableContents"/>
              <w:spacing w:before="60" w:after="60"/>
              <w:contextualSpacing/>
              <w:rPr>
                <w:rFonts w:ascii="Arial" w:hAnsi="Arial" w:cs="Arial"/>
              </w:rPr>
            </w:pPr>
          </w:p>
        </w:tc>
      </w:tr>
      <w:tr w:rsidR="00965E31" w:rsidRPr="002B6E17" w14:paraId="680B2A14" w14:textId="77777777" w:rsidTr="00F77C89">
        <w:tc>
          <w:tcPr>
            <w:tcW w:w="1216" w:type="dxa"/>
          </w:tcPr>
          <w:p w14:paraId="37DF8F86" w14:textId="77777777" w:rsidR="00965E31" w:rsidRPr="006A34D6" w:rsidRDefault="00965E31" w:rsidP="005B783F">
            <w:pPr>
              <w:pStyle w:val="TableContents"/>
              <w:numPr>
                <w:ilvl w:val="0"/>
                <w:numId w:val="1"/>
              </w:numPr>
              <w:spacing w:before="60" w:after="60"/>
              <w:contextualSpacing/>
              <w:rPr>
                <w:rFonts w:ascii="Arial" w:hAnsi="Arial" w:cs="Arial"/>
              </w:rPr>
            </w:pPr>
          </w:p>
        </w:tc>
        <w:tc>
          <w:tcPr>
            <w:tcW w:w="7585" w:type="dxa"/>
            <w:gridSpan w:val="3"/>
          </w:tcPr>
          <w:p w14:paraId="1691DCE0" w14:textId="77777777" w:rsidR="00965E31" w:rsidRPr="006A34D6" w:rsidRDefault="00965E31" w:rsidP="005B783F">
            <w:pPr>
              <w:pStyle w:val="TableContents"/>
              <w:spacing w:before="60" w:after="60"/>
              <w:contextualSpacing/>
              <w:rPr>
                <w:rFonts w:ascii="Arial" w:hAnsi="Arial" w:cs="Arial"/>
              </w:rPr>
            </w:pPr>
          </w:p>
        </w:tc>
        <w:tc>
          <w:tcPr>
            <w:tcW w:w="1634" w:type="dxa"/>
          </w:tcPr>
          <w:p w14:paraId="74D34501" w14:textId="77777777" w:rsidR="00965E31" w:rsidRPr="006A34D6" w:rsidRDefault="00965E31" w:rsidP="005B783F">
            <w:pPr>
              <w:pStyle w:val="TableContents"/>
              <w:spacing w:before="60" w:after="60"/>
              <w:contextualSpacing/>
              <w:rPr>
                <w:rFonts w:ascii="Arial" w:hAnsi="Arial" w:cs="Arial"/>
              </w:rPr>
            </w:pPr>
          </w:p>
        </w:tc>
      </w:tr>
      <w:tr w:rsidR="00965E31" w:rsidRPr="002B6E17" w14:paraId="41ACE4DC" w14:textId="77777777" w:rsidTr="00F77C89">
        <w:tc>
          <w:tcPr>
            <w:tcW w:w="1216" w:type="dxa"/>
          </w:tcPr>
          <w:p w14:paraId="0F5A1EB4" w14:textId="77777777" w:rsidR="00965E31" w:rsidRPr="006A34D6" w:rsidRDefault="00965E31" w:rsidP="005B783F">
            <w:pPr>
              <w:pStyle w:val="TableContents"/>
              <w:numPr>
                <w:ilvl w:val="0"/>
                <w:numId w:val="1"/>
              </w:numPr>
              <w:spacing w:before="60" w:after="60"/>
              <w:contextualSpacing/>
              <w:rPr>
                <w:rFonts w:ascii="Arial" w:hAnsi="Arial" w:cs="Arial"/>
              </w:rPr>
            </w:pPr>
          </w:p>
        </w:tc>
        <w:tc>
          <w:tcPr>
            <w:tcW w:w="7585" w:type="dxa"/>
            <w:gridSpan w:val="3"/>
          </w:tcPr>
          <w:p w14:paraId="0F58A647" w14:textId="77777777" w:rsidR="00965E31" w:rsidRPr="006A34D6" w:rsidRDefault="00965E31" w:rsidP="005B783F">
            <w:pPr>
              <w:pStyle w:val="TableContents"/>
              <w:spacing w:before="60" w:after="60"/>
              <w:contextualSpacing/>
              <w:rPr>
                <w:rFonts w:ascii="Arial" w:hAnsi="Arial" w:cs="Arial"/>
              </w:rPr>
            </w:pPr>
          </w:p>
        </w:tc>
        <w:tc>
          <w:tcPr>
            <w:tcW w:w="1634" w:type="dxa"/>
          </w:tcPr>
          <w:p w14:paraId="56EF9ED3" w14:textId="77777777" w:rsidR="00965E31" w:rsidRPr="006A34D6" w:rsidRDefault="00965E31" w:rsidP="005B783F">
            <w:pPr>
              <w:pStyle w:val="TableContents"/>
              <w:spacing w:before="60" w:after="60"/>
              <w:contextualSpacing/>
              <w:rPr>
                <w:rFonts w:ascii="Arial" w:hAnsi="Arial" w:cs="Arial"/>
              </w:rPr>
            </w:pPr>
          </w:p>
        </w:tc>
      </w:tr>
      <w:tr w:rsidR="00965E31" w:rsidRPr="002B6E17" w14:paraId="5E2227EE" w14:textId="77777777" w:rsidTr="00F77C89">
        <w:tc>
          <w:tcPr>
            <w:tcW w:w="1216" w:type="dxa"/>
          </w:tcPr>
          <w:p w14:paraId="20D4AE74" w14:textId="77777777" w:rsidR="00965E31" w:rsidRPr="006A34D6" w:rsidRDefault="00965E31" w:rsidP="005B783F">
            <w:pPr>
              <w:pStyle w:val="TableContents"/>
              <w:numPr>
                <w:ilvl w:val="0"/>
                <w:numId w:val="1"/>
              </w:numPr>
              <w:spacing w:before="60" w:after="60"/>
              <w:contextualSpacing/>
              <w:rPr>
                <w:rFonts w:ascii="Arial" w:hAnsi="Arial" w:cs="Arial"/>
              </w:rPr>
            </w:pPr>
          </w:p>
        </w:tc>
        <w:tc>
          <w:tcPr>
            <w:tcW w:w="7585" w:type="dxa"/>
            <w:gridSpan w:val="3"/>
          </w:tcPr>
          <w:p w14:paraId="1A356C83" w14:textId="77777777" w:rsidR="00965E31" w:rsidRPr="006A34D6" w:rsidRDefault="00965E31" w:rsidP="005B783F">
            <w:pPr>
              <w:pStyle w:val="TableContents"/>
              <w:spacing w:before="60" w:after="60"/>
              <w:contextualSpacing/>
              <w:rPr>
                <w:rFonts w:ascii="Arial" w:hAnsi="Arial" w:cs="Arial"/>
              </w:rPr>
            </w:pPr>
          </w:p>
        </w:tc>
        <w:tc>
          <w:tcPr>
            <w:tcW w:w="1634" w:type="dxa"/>
          </w:tcPr>
          <w:p w14:paraId="0E90A54D" w14:textId="77777777" w:rsidR="00965E31" w:rsidRPr="006A34D6" w:rsidRDefault="00965E31" w:rsidP="005B783F">
            <w:pPr>
              <w:pStyle w:val="TableContents"/>
              <w:spacing w:before="60" w:after="60"/>
              <w:contextualSpacing/>
              <w:rPr>
                <w:rFonts w:ascii="Arial" w:hAnsi="Arial" w:cs="Arial"/>
              </w:rPr>
            </w:pPr>
          </w:p>
        </w:tc>
      </w:tr>
      <w:tr w:rsidR="00965E31" w:rsidRPr="002B6E17" w14:paraId="4A234E7B" w14:textId="77777777" w:rsidTr="00F77C89">
        <w:tc>
          <w:tcPr>
            <w:tcW w:w="1216" w:type="dxa"/>
          </w:tcPr>
          <w:p w14:paraId="5F62AEB3" w14:textId="77777777" w:rsidR="00965E31" w:rsidRPr="006A34D6" w:rsidRDefault="00965E31" w:rsidP="005B783F">
            <w:pPr>
              <w:pStyle w:val="TableContents"/>
              <w:numPr>
                <w:ilvl w:val="0"/>
                <w:numId w:val="1"/>
              </w:numPr>
              <w:spacing w:before="60" w:after="60"/>
              <w:contextualSpacing/>
              <w:rPr>
                <w:rFonts w:ascii="Arial" w:hAnsi="Arial" w:cs="Arial"/>
              </w:rPr>
            </w:pPr>
          </w:p>
        </w:tc>
        <w:tc>
          <w:tcPr>
            <w:tcW w:w="7585" w:type="dxa"/>
            <w:gridSpan w:val="3"/>
          </w:tcPr>
          <w:p w14:paraId="67D4EFAD" w14:textId="77777777" w:rsidR="00965E31" w:rsidRPr="006A34D6" w:rsidRDefault="00965E31" w:rsidP="005B783F">
            <w:pPr>
              <w:pStyle w:val="TableContents"/>
              <w:spacing w:before="60" w:after="60"/>
              <w:contextualSpacing/>
              <w:rPr>
                <w:rFonts w:ascii="Arial" w:hAnsi="Arial" w:cs="Arial"/>
              </w:rPr>
            </w:pPr>
          </w:p>
        </w:tc>
        <w:tc>
          <w:tcPr>
            <w:tcW w:w="1634" w:type="dxa"/>
          </w:tcPr>
          <w:p w14:paraId="6EFBBA34" w14:textId="77777777" w:rsidR="00965E31" w:rsidRPr="006A34D6" w:rsidRDefault="00965E31" w:rsidP="005B783F">
            <w:pPr>
              <w:pStyle w:val="TableContents"/>
              <w:spacing w:before="60" w:after="60"/>
              <w:contextualSpacing/>
              <w:rPr>
                <w:rFonts w:ascii="Arial" w:hAnsi="Arial" w:cs="Arial"/>
              </w:rPr>
            </w:pPr>
          </w:p>
        </w:tc>
      </w:tr>
      <w:tr w:rsidR="00965E31" w:rsidRPr="002B6E17" w14:paraId="4423EA56" w14:textId="77777777" w:rsidTr="00F77C89">
        <w:tc>
          <w:tcPr>
            <w:tcW w:w="1216" w:type="dxa"/>
          </w:tcPr>
          <w:p w14:paraId="4786AC9C" w14:textId="77777777" w:rsidR="00965E31" w:rsidRPr="006A34D6" w:rsidRDefault="00965E31" w:rsidP="005B783F">
            <w:pPr>
              <w:pStyle w:val="TableContents"/>
              <w:numPr>
                <w:ilvl w:val="0"/>
                <w:numId w:val="1"/>
              </w:numPr>
              <w:spacing w:before="60" w:after="60"/>
              <w:contextualSpacing/>
              <w:rPr>
                <w:rFonts w:ascii="Arial" w:hAnsi="Arial" w:cs="Arial"/>
              </w:rPr>
            </w:pPr>
          </w:p>
        </w:tc>
        <w:tc>
          <w:tcPr>
            <w:tcW w:w="7585" w:type="dxa"/>
            <w:gridSpan w:val="3"/>
          </w:tcPr>
          <w:p w14:paraId="1498B40B" w14:textId="77777777" w:rsidR="00965E31" w:rsidRPr="006A34D6" w:rsidRDefault="00965E31" w:rsidP="005B783F">
            <w:pPr>
              <w:pStyle w:val="TableContents"/>
              <w:spacing w:before="60" w:after="60"/>
              <w:contextualSpacing/>
              <w:rPr>
                <w:rFonts w:ascii="Arial" w:hAnsi="Arial" w:cs="Arial"/>
              </w:rPr>
            </w:pPr>
          </w:p>
        </w:tc>
        <w:tc>
          <w:tcPr>
            <w:tcW w:w="1634" w:type="dxa"/>
          </w:tcPr>
          <w:p w14:paraId="413FB588" w14:textId="77777777" w:rsidR="00965E31" w:rsidRPr="006A34D6" w:rsidRDefault="00965E31" w:rsidP="005B783F">
            <w:pPr>
              <w:pStyle w:val="TableContents"/>
              <w:spacing w:before="60" w:after="60"/>
              <w:contextualSpacing/>
              <w:rPr>
                <w:rFonts w:ascii="Arial" w:hAnsi="Arial" w:cs="Arial"/>
              </w:rPr>
            </w:pPr>
          </w:p>
        </w:tc>
      </w:tr>
      <w:tr w:rsidR="00965E31" w:rsidRPr="002B6E17" w14:paraId="1B6985F2" w14:textId="77777777" w:rsidTr="00F77C89">
        <w:tc>
          <w:tcPr>
            <w:tcW w:w="1216" w:type="dxa"/>
          </w:tcPr>
          <w:p w14:paraId="30E1CD78" w14:textId="77777777" w:rsidR="00965E31" w:rsidRPr="006A34D6" w:rsidRDefault="00965E31" w:rsidP="005B783F">
            <w:pPr>
              <w:pStyle w:val="TableContents"/>
              <w:numPr>
                <w:ilvl w:val="0"/>
                <w:numId w:val="1"/>
              </w:numPr>
              <w:spacing w:before="60" w:after="60"/>
              <w:contextualSpacing/>
              <w:rPr>
                <w:rFonts w:ascii="Arial" w:hAnsi="Arial" w:cs="Arial"/>
              </w:rPr>
            </w:pPr>
          </w:p>
        </w:tc>
        <w:tc>
          <w:tcPr>
            <w:tcW w:w="7585" w:type="dxa"/>
            <w:gridSpan w:val="3"/>
          </w:tcPr>
          <w:p w14:paraId="61944178" w14:textId="77777777" w:rsidR="00965E31" w:rsidRPr="006A34D6" w:rsidRDefault="00965E31" w:rsidP="005B783F">
            <w:pPr>
              <w:pStyle w:val="TableContents"/>
              <w:spacing w:before="60" w:after="60"/>
              <w:contextualSpacing/>
              <w:rPr>
                <w:rFonts w:ascii="Arial" w:hAnsi="Arial" w:cs="Arial"/>
              </w:rPr>
            </w:pPr>
          </w:p>
        </w:tc>
        <w:tc>
          <w:tcPr>
            <w:tcW w:w="1634" w:type="dxa"/>
          </w:tcPr>
          <w:p w14:paraId="0FA0805F" w14:textId="77777777" w:rsidR="00965E31" w:rsidRPr="006A34D6" w:rsidRDefault="00965E31" w:rsidP="005B783F">
            <w:pPr>
              <w:pStyle w:val="TableContents"/>
              <w:spacing w:before="60" w:after="60"/>
              <w:contextualSpacing/>
              <w:rPr>
                <w:rFonts w:ascii="Arial" w:hAnsi="Arial" w:cs="Arial"/>
              </w:rPr>
            </w:pPr>
          </w:p>
        </w:tc>
      </w:tr>
      <w:tr w:rsidR="00965E31" w:rsidRPr="002B6E17" w14:paraId="39AE065D" w14:textId="77777777" w:rsidTr="00F77C89">
        <w:tc>
          <w:tcPr>
            <w:tcW w:w="1216" w:type="dxa"/>
          </w:tcPr>
          <w:p w14:paraId="3A4448B1" w14:textId="77777777" w:rsidR="00965E31" w:rsidRPr="006A34D6" w:rsidRDefault="00965E31" w:rsidP="005B783F">
            <w:pPr>
              <w:pStyle w:val="TableContents"/>
              <w:numPr>
                <w:ilvl w:val="0"/>
                <w:numId w:val="1"/>
              </w:numPr>
              <w:spacing w:before="60" w:after="60"/>
              <w:contextualSpacing/>
              <w:rPr>
                <w:rFonts w:ascii="Arial" w:hAnsi="Arial" w:cs="Arial"/>
              </w:rPr>
            </w:pPr>
          </w:p>
        </w:tc>
        <w:tc>
          <w:tcPr>
            <w:tcW w:w="7585" w:type="dxa"/>
            <w:gridSpan w:val="3"/>
          </w:tcPr>
          <w:p w14:paraId="68A5757B" w14:textId="77777777" w:rsidR="00965E31" w:rsidRPr="006A34D6" w:rsidRDefault="00965E31" w:rsidP="005B783F">
            <w:pPr>
              <w:pStyle w:val="TableContents"/>
              <w:spacing w:before="60" w:after="60"/>
              <w:contextualSpacing/>
              <w:rPr>
                <w:rFonts w:ascii="Arial" w:hAnsi="Arial" w:cs="Arial"/>
              </w:rPr>
            </w:pPr>
          </w:p>
        </w:tc>
        <w:tc>
          <w:tcPr>
            <w:tcW w:w="1634" w:type="dxa"/>
          </w:tcPr>
          <w:p w14:paraId="2E98DEF4" w14:textId="77777777" w:rsidR="00965E31" w:rsidRPr="006A34D6" w:rsidRDefault="00965E31" w:rsidP="005B783F">
            <w:pPr>
              <w:pStyle w:val="TableContents"/>
              <w:spacing w:before="60" w:after="60"/>
              <w:contextualSpacing/>
              <w:rPr>
                <w:rFonts w:ascii="Arial" w:hAnsi="Arial" w:cs="Arial"/>
              </w:rPr>
            </w:pPr>
          </w:p>
        </w:tc>
      </w:tr>
      <w:tr w:rsidR="00965E31" w:rsidRPr="002B6E17" w14:paraId="161FAD4E" w14:textId="77777777" w:rsidTr="00F77C89">
        <w:tc>
          <w:tcPr>
            <w:tcW w:w="1216" w:type="dxa"/>
          </w:tcPr>
          <w:p w14:paraId="643701D0" w14:textId="77777777" w:rsidR="00965E31" w:rsidRPr="006A34D6" w:rsidRDefault="00965E31" w:rsidP="005B783F">
            <w:pPr>
              <w:pStyle w:val="TableContents"/>
              <w:numPr>
                <w:ilvl w:val="0"/>
                <w:numId w:val="1"/>
              </w:numPr>
              <w:spacing w:before="60" w:after="60"/>
              <w:contextualSpacing/>
              <w:rPr>
                <w:rFonts w:ascii="Arial" w:hAnsi="Arial" w:cs="Arial"/>
              </w:rPr>
            </w:pPr>
          </w:p>
        </w:tc>
        <w:tc>
          <w:tcPr>
            <w:tcW w:w="7585" w:type="dxa"/>
            <w:gridSpan w:val="3"/>
          </w:tcPr>
          <w:p w14:paraId="2D4D7536" w14:textId="77777777" w:rsidR="00965E31" w:rsidRPr="006A34D6" w:rsidRDefault="00965E31" w:rsidP="005B783F">
            <w:pPr>
              <w:pStyle w:val="TableContents"/>
              <w:spacing w:before="60" w:after="60"/>
              <w:contextualSpacing/>
              <w:rPr>
                <w:rFonts w:ascii="Arial" w:hAnsi="Arial" w:cs="Arial"/>
              </w:rPr>
            </w:pPr>
          </w:p>
        </w:tc>
        <w:tc>
          <w:tcPr>
            <w:tcW w:w="1634" w:type="dxa"/>
          </w:tcPr>
          <w:p w14:paraId="0F965AA2" w14:textId="77777777" w:rsidR="00965E31" w:rsidRPr="006A34D6" w:rsidRDefault="00965E31" w:rsidP="005B783F">
            <w:pPr>
              <w:pStyle w:val="TableContents"/>
              <w:spacing w:before="60" w:after="60"/>
              <w:contextualSpacing/>
              <w:rPr>
                <w:rFonts w:ascii="Arial" w:hAnsi="Arial" w:cs="Arial"/>
              </w:rPr>
            </w:pPr>
          </w:p>
        </w:tc>
      </w:tr>
      <w:tr w:rsidR="00965E31" w:rsidRPr="002B6E17" w14:paraId="5930BB12" w14:textId="77777777" w:rsidTr="00F77C89">
        <w:tc>
          <w:tcPr>
            <w:tcW w:w="1216" w:type="dxa"/>
          </w:tcPr>
          <w:p w14:paraId="58484281" w14:textId="77777777" w:rsidR="00965E31" w:rsidRPr="006A34D6" w:rsidRDefault="00965E31" w:rsidP="005B783F">
            <w:pPr>
              <w:pStyle w:val="TableContents"/>
              <w:numPr>
                <w:ilvl w:val="0"/>
                <w:numId w:val="1"/>
              </w:numPr>
              <w:spacing w:before="60" w:after="60"/>
              <w:contextualSpacing/>
              <w:rPr>
                <w:rFonts w:ascii="Arial" w:hAnsi="Arial" w:cs="Arial"/>
              </w:rPr>
            </w:pPr>
          </w:p>
        </w:tc>
        <w:tc>
          <w:tcPr>
            <w:tcW w:w="7585" w:type="dxa"/>
            <w:gridSpan w:val="3"/>
          </w:tcPr>
          <w:p w14:paraId="672C3F67" w14:textId="77777777" w:rsidR="00965E31" w:rsidRPr="006A34D6" w:rsidRDefault="00965E31" w:rsidP="005B783F">
            <w:pPr>
              <w:pStyle w:val="TableContents"/>
              <w:spacing w:before="60" w:after="60"/>
              <w:contextualSpacing/>
              <w:rPr>
                <w:rFonts w:ascii="Arial" w:hAnsi="Arial" w:cs="Arial"/>
              </w:rPr>
            </w:pPr>
          </w:p>
        </w:tc>
        <w:tc>
          <w:tcPr>
            <w:tcW w:w="1634" w:type="dxa"/>
          </w:tcPr>
          <w:p w14:paraId="27894BE1" w14:textId="77777777" w:rsidR="00965E31" w:rsidRPr="006A34D6" w:rsidRDefault="00965E31" w:rsidP="005B783F">
            <w:pPr>
              <w:pStyle w:val="TableContents"/>
              <w:spacing w:before="60" w:after="60"/>
              <w:contextualSpacing/>
              <w:rPr>
                <w:rFonts w:ascii="Arial" w:hAnsi="Arial" w:cs="Arial"/>
              </w:rPr>
            </w:pPr>
          </w:p>
        </w:tc>
      </w:tr>
      <w:tr w:rsidR="00965E31" w:rsidRPr="002B6E17" w14:paraId="6348B09F" w14:textId="77777777" w:rsidTr="00F77C89">
        <w:tc>
          <w:tcPr>
            <w:tcW w:w="1216" w:type="dxa"/>
          </w:tcPr>
          <w:p w14:paraId="3D85948E" w14:textId="77777777" w:rsidR="00965E31" w:rsidRPr="006A34D6" w:rsidRDefault="00965E31" w:rsidP="005B783F">
            <w:pPr>
              <w:pStyle w:val="TableContents"/>
              <w:numPr>
                <w:ilvl w:val="0"/>
                <w:numId w:val="1"/>
              </w:numPr>
              <w:spacing w:before="60" w:after="60"/>
              <w:contextualSpacing/>
              <w:rPr>
                <w:rFonts w:ascii="Arial" w:hAnsi="Arial" w:cs="Arial"/>
              </w:rPr>
            </w:pPr>
          </w:p>
        </w:tc>
        <w:tc>
          <w:tcPr>
            <w:tcW w:w="7585" w:type="dxa"/>
            <w:gridSpan w:val="3"/>
          </w:tcPr>
          <w:p w14:paraId="48A0DE75" w14:textId="77777777" w:rsidR="00965E31" w:rsidRPr="006A34D6" w:rsidRDefault="00965E31" w:rsidP="005B783F">
            <w:pPr>
              <w:pStyle w:val="TableContents"/>
              <w:spacing w:before="60" w:after="60"/>
              <w:contextualSpacing/>
              <w:rPr>
                <w:rFonts w:ascii="Arial" w:hAnsi="Arial" w:cs="Arial"/>
              </w:rPr>
            </w:pPr>
          </w:p>
        </w:tc>
        <w:tc>
          <w:tcPr>
            <w:tcW w:w="1634" w:type="dxa"/>
          </w:tcPr>
          <w:p w14:paraId="5E83044C" w14:textId="77777777" w:rsidR="00965E31" w:rsidRPr="006A34D6" w:rsidRDefault="00965E31" w:rsidP="005B783F">
            <w:pPr>
              <w:pStyle w:val="TableContents"/>
              <w:spacing w:before="60" w:after="60"/>
              <w:contextualSpacing/>
              <w:rPr>
                <w:rFonts w:ascii="Arial" w:hAnsi="Arial" w:cs="Arial"/>
              </w:rPr>
            </w:pPr>
          </w:p>
        </w:tc>
      </w:tr>
      <w:tr w:rsidR="00965E31" w:rsidRPr="002B6E17" w14:paraId="550EF144" w14:textId="77777777" w:rsidTr="00F77C89">
        <w:tc>
          <w:tcPr>
            <w:tcW w:w="1216" w:type="dxa"/>
          </w:tcPr>
          <w:p w14:paraId="76ACBBDE" w14:textId="77777777" w:rsidR="00965E31" w:rsidRPr="006A34D6" w:rsidRDefault="00965E31" w:rsidP="005B783F">
            <w:pPr>
              <w:pStyle w:val="TableContents"/>
              <w:numPr>
                <w:ilvl w:val="0"/>
                <w:numId w:val="1"/>
              </w:numPr>
              <w:spacing w:before="60" w:after="60"/>
              <w:contextualSpacing/>
              <w:rPr>
                <w:rFonts w:ascii="Arial" w:hAnsi="Arial" w:cs="Arial"/>
              </w:rPr>
            </w:pPr>
          </w:p>
        </w:tc>
        <w:tc>
          <w:tcPr>
            <w:tcW w:w="7585" w:type="dxa"/>
            <w:gridSpan w:val="3"/>
          </w:tcPr>
          <w:p w14:paraId="5BB03A5E" w14:textId="77777777" w:rsidR="00965E31" w:rsidRPr="006A34D6" w:rsidRDefault="00965E31" w:rsidP="005B783F">
            <w:pPr>
              <w:pStyle w:val="TableContents"/>
              <w:spacing w:before="60" w:after="60"/>
              <w:contextualSpacing/>
              <w:rPr>
                <w:rFonts w:ascii="Arial" w:hAnsi="Arial" w:cs="Arial"/>
              </w:rPr>
            </w:pPr>
          </w:p>
        </w:tc>
        <w:tc>
          <w:tcPr>
            <w:tcW w:w="1634" w:type="dxa"/>
          </w:tcPr>
          <w:p w14:paraId="12BC18C5" w14:textId="77777777" w:rsidR="00965E31" w:rsidRPr="006A34D6" w:rsidRDefault="00965E31" w:rsidP="005B783F">
            <w:pPr>
              <w:pStyle w:val="TableContents"/>
              <w:spacing w:before="60" w:after="60"/>
              <w:contextualSpacing/>
              <w:rPr>
                <w:rFonts w:ascii="Arial" w:hAnsi="Arial" w:cs="Arial"/>
              </w:rPr>
            </w:pPr>
          </w:p>
        </w:tc>
      </w:tr>
      <w:tr w:rsidR="00965E31" w:rsidRPr="002B6E17" w14:paraId="57450BDC" w14:textId="77777777" w:rsidTr="00F77C89">
        <w:tc>
          <w:tcPr>
            <w:tcW w:w="1216" w:type="dxa"/>
          </w:tcPr>
          <w:p w14:paraId="394AA448" w14:textId="77777777" w:rsidR="00965E31" w:rsidRPr="006A34D6" w:rsidRDefault="00965E31" w:rsidP="005B783F">
            <w:pPr>
              <w:pStyle w:val="TableContents"/>
              <w:numPr>
                <w:ilvl w:val="0"/>
                <w:numId w:val="1"/>
              </w:numPr>
              <w:spacing w:before="60" w:after="60"/>
              <w:contextualSpacing/>
              <w:rPr>
                <w:rFonts w:ascii="Arial" w:hAnsi="Arial" w:cs="Arial"/>
              </w:rPr>
            </w:pPr>
          </w:p>
        </w:tc>
        <w:tc>
          <w:tcPr>
            <w:tcW w:w="7585" w:type="dxa"/>
            <w:gridSpan w:val="3"/>
          </w:tcPr>
          <w:p w14:paraId="7F8D2B2E" w14:textId="77777777" w:rsidR="00965E31" w:rsidRPr="006A34D6" w:rsidRDefault="00965E31" w:rsidP="005B783F">
            <w:pPr>
              <w:pStyle w:val="TableContents"/>
              <w:spacing w:before="60" w:after="60"/>
              <w:contextualSpacing/>
              <w:rPr>
                <w:rFonts w:ascii="Arial" w:hAnsi="Arial" w:cs="Arial"/>
              </w:rPr>
            </w:pPr>
          </w:p>
        </w:tc>
        <w:tc>
          <w:tcPr>
            <w:tcW w:w="1634" w:type="dxa"/>
          </w:tcPr>
          <w:p w14:paraId="65BE796C" w14:textId="77777777" w:rsidR="00965E31" w:rsidRPr="006A34D6" w:rsidRDefault="00965E31" w:rsidP="005B783F">
            <w:pPr>
              <w:pStyle w:val="TableContents"/>
              <w:spacing w:before="60" w:after="60"/>
              <w:contextualSpacing/>
              <w:rPr>
                <w:rFonts w:ascii="Arial" w:hAnsi="Arial" w:cs="Arial"/>
              </w:rPr>
            </w:pPr>
          </w:p>
        </w:tc>
      </w:tr>
      <w:tr w:rsidR="00965E31" w:rsidRPr="002B6E17" w14:paraId="795C2D1A" w14:textId="77777777" w:rsidTr="00F77C89">
        <w:tc>
          <w:tcPr>
            <w:tcW w:w="1216" w:type="dxa"/>
          </w:tcPr>
          <w:p w14:paraId="0EE4D8C8" w14:textId="77777777" w:rsidR="00965E31" w:rsidRPr="006A34D6" w:rsidRDefault="00965E31" w:rsidP="005B783F">
            <w:pPr>
              <w:pStyle w:val="TableContents"/>
              <w:numPr>
                <w:ilvl w:val="0"/>
                <w:numId w:val="1"/>
              </w:numPr>
              <w:spacing w:before="60" w:after="60"/>
              <w:contextualSpacing/>
              <w:rPr>
                <w:rFonts w:ascii="Arial" w:hAnsi="Arial" w:cs="Arial"/>
              </w:rPr>
            </w:pPr>
          </w:p>
        </w:tc>
        <w:tc>
          <w:tcPr>
            <w:tcW w:w="7585" w:type="dxa"/>
            <w:gridSpan w:val="3"/>
          </w:tcPr>
          <w:p w14:paraId="7C5D2CAC" w14:textId="77777777" w:rsidR="00965E31" w:rsidRPr="006A34D6" w:rsidRDefault="00965E31" w:rsidP="005B783F">
            <w:pPr>
              <w:pStyle w:val="TableContents"/>
              <w:spacing w:before="60" w:after="60"/>
              <w:contextualSpacing/>
              <w:rPr>
                <w:rFonts w:ascii="Arial" w:hAnsi="Arial" w:cs="Arial"/>
              </w:rPr>
            </w:pPr>
          </w:p>
        </w:tc>
        <w:tc>
          <w:tcPr>
            <w:tcW w:w="1634" w:type="dxa"/>
          </w:tcPr>
          <w:p w14:paraId="1D87AF48" w14:textId="77777777" w:rsidR="00965E31" w:rsidRPr="006A34D6" w:rsidRDefault="00965E31" w:rsidP="005B783F">
            <w:pPr>
              <w:pStyle w:val="TableContents"/>
              <w:spacing w:before="60" w:after="60"/>
              <w:contextualSpacing/>
              <w:rPr>
                <w:rFonts w:ascii="Arial" w:hAnsi="Arial" w:cs="Arial"/>
              </w:rPr>
            </w:pPr>
          </w:p>
        </w:tc>
      </w:tr>
      <w:tr w:rsidR="00965E31" w:rsidRPr="002B6E17" w14:paraId="07BB94F6" w14:textId="77777777" w:rsidTr="00F77C89">
        <w:tc>
          <w:tcPr>
            <w:tcW w:w="1216" w:type="dxa"/>
          </w:tcPr>
          <w:p w14:paraId="603B3761" w14:textId="77777777" w:rsidR="00965E31" w:rsidRPr="006A34D6" w:rsidRDefault="00965E31" w:rsidP="005B783F">
            <w:pPr>
              <w:pStyle w:val="TableContents"/>
              <w:numPr>
                <w:ilvl w:val="0"/>
                <w:numId w:val="1"/>
              </w:numPr>
              <w:spacing w:before="60" w:after="60"/>
              <w:contextualSpacing/>
              <w:rPr>
                <w:rFonts w:ascii="Arial" w:hAnsi="Arial" w:cs="Arial"/>
              </w:rPr>
            </w:pPr>
          </w:p>
        </w:tc>
        <w:tc>
          <w:tcPr>
            <w:tcW w:w="7585" w:type="dxa"/>
            <w:gridSpan w:val="3"/>
          </w:tcPr>
          <w:p w14:paraId="5AC864AB" w14:textId="77777777" w:rsidR="00965E31" w:rsidRPr="006A34D6" w:rsidRDefault="00965E31" w:rsidP="005B783F">
            <w:pPr>
              <w:pStyle w:val="TableContents"/>
              <w:spacing w:before="60" w:after="60"/>
              <w:contextualSpacing/>
              <w:rPr>
                <w:rFonts w:ascii="Arial" w:hAnsi="Arial" w:cs="Arial"/>
              </w:rPr>
            </w:pPr>
          </w:p>
        </w:tc>
        <w:tc>
          <w:tcPr>
            <w:tcW w:w="1634" w:type="dxa"/>
          </w:tcPr>
          <w:p w14:paraId="54CAEB8E" w14:textId="77777777" w:rsidR="00965E31" w:rsidRPr="006A34D6" w:rsidRDefault="00965E31" w:rsidP="005B783F">
            <w:pPr>
              <w:pStyle w:val="TableContents"/>
              <w:spacing w:before="60" w:after="60"/>
              <w:contextualSpacing/>
              <w:rPr>
                <w:rFonts w:ascii="Arial" w:hAnsi="Arial" w:cs="Arial"/>
              </w:rPr>
            </w:pPr>
          </w:p>
        </w:tc>
      </w:tr>
      <w:tr w:rsidR="00965E31" w:rsidRPr="002B6E17" w14:paraId="755A85CA" w14:textId="77777777" w:rsidTr="00F77C89">
        <w:tc>
          <w:tcPr>
            <w:tcW w:w="1216" w:type="dxa"/>
          </w:tcPr>
          <w:p w14:paraId="424E43D6" w14:textId="77777777" w:rsidR="00965E31" w:rsidRPr="006A34D6" w:rsidRDefault="00965E31" w:rsidP="005B783F">
            <w:pPr>
              <w:pStyle w:val="TableContents"/>
              <w:numPr>
                <w:ilvl w:val="0"/>
                <w:numId w:val="1"/>
              </w:numPr>
              <w:spacing w:before="60" w:after="60"/>
              <w:contextualSpacing/>
              <w:rPr>
                <w:rFonts w:ascii="Arial" w:hAnsi="Arial" w:cs="Arial"/>
              </w:rPr>
            </w:pPr>
          </w:p>
        </w:tc>
        <w:tc>
          <w:tcPr>
            <w:tcW w:w="7585" w:type="dxa"/>
            <w:gridSpan w:val="3"/>
          </w:tcPr>
          <w:p w14:paraId="4F8D317F" w14:textId="77777777" w:rsidR="00965E31" w:rsidRPr="006A34D6" w:rsidRDefault="00965E31" w:rsidP="005B783F">
            <w:pPr>
              <w:pStyle w:val="TableContents"/>
              <w:spacing w:before="60" w:after="60"/>
              <w:contextualSpacing/>
              <w:rPr>
                <w:rFonts w:ascii="Arial" w:hAnsi="Arial" w:cs="Arial"/>
              </w:rPr>
            </w:pPr>
          </w:p>
        </w:tc>
        <w:tc>
          <w:tcPr>
            <w:tcW w:w="1634" w:type="dxa"/>
          </w:tcPr>
          <w:p w14:paraId="76B0BD49" w14:textId="77777777" w:rsidR="00965E31" w:rsidRPr="006A34D6" w:rsidRDefault="00965E31" w:rsidP="005B783F">
            <w:pPr>
              <w:pStyle w:val="TableContents"/>
              <w:spacing w:before="60" w:after="60"/>
              <w:contextualSpacing/>
              <w:rPr>
                <w:rFonts w:ascii="Arial" w:hAnsi="Arial" w:cs="Arial"/>
              </w:rPr>
            </w:pPr>
          </w:p>
        </w:tc>
      </w:tr>
      <w:tr w:rsidR="00965E31" w:rsidRPr="002B6E17" w14:paraId="5D382FAC" w14:textId="77777777" w:rsidTr="00F77C89">
        <w:tc>
          <w:tcPr>
            <w:tcW w:w="1216" w:type="dxa"/>
          </w:tcPr>
          <w:p w14:paraId="2CCB825B" w14:textId="77777777" w:rsidR="00965E31" w:rsidRPr="006A34D6" w:rsidRDefault="00965E31" w:rsidP="005B783F">
            <w:pPr>
              <w:pStyle w:val="TableContents"/>
              <w:numPr>
                <w:ilvl w:val="0"/>
                <w:numId w:val="1"/>
              </w:numPr>
              <w:spacing w:before="60" w:after="60"/>
              <w:contextualSpacing/>
              <w:rPr>
                <w:rFonts w:ascii="Arial" w:hAnsi="Arial" w:cs="Arial"/>
              </w:rPr>
            </w:pPr>
          </w:p>
        </w:tc>
        <w:tc>
          <w:tcPr>
            <w:tcW w:w="7585" w:type="dxa"/>
            <w:gridSpan w:val="3"/>
          </w:tcPr>
          <w:p w14:paraId="1654AD29" w14:textId="77777777" w:rsidR="00965E31" w:rsidRPr="006A34D6" w:rsidRDefault="00965E31" w:rsidP="005B783F">
            <w:pPr>
              <w:pStyle w:val="TableContents"/>
              <w:spacing w:before="60" w:after="60"/>
              <w:contextualSpacing/>
              <w:rPr>
                <w:rFonts w:ascii="Arial" w:hAnsi="Arial" w:cs="Arial"/>
              </w:rPr>
            </w:pPr>
          </w:p>
        </w:tc>
        <w:tc>
          <w:tcPr>
            <w:tcW w:w="1634" w:type="dxa"/>
          </w:tcPr>
          <w:p w14:paraId="4983B80A" w14:textId="77777777" w:rsidR="00965E31" w:rsidRPr="006A34D6" w:rsidRDefault="00965E31" w:rsidP="005B783F">
            <w:pPr>
              <w:pStyle w:val="TableContents"/>
              <w:spacing w:before="60" w:after="60"/>
              <w:contextualSpacing/>
              <w:rPr>
                <w:rFonts w:ascii="Arial" w:hAnsi="Arial" w:cs="Arial"/>
              </w:rPr>
            </w:pPr>
          </w:p>
        </w:tc>
      </w:tr>
      <w:tr w:rsidR="006A34D6" w:rsidRPr="002B6E17" w14:paraId="7BA830A0" w14:textId="77777777" w:rsidTr="00F77C89">
        <w:tc>
          <w:tcPr>
            <w:tcW w:w="7007" w:type="dxa"/>
            <w:gridSpan w:val="2"/>
          </w:tcPr>
          <w:p w14:paraId="4F89C3BB" w14:textId="77777777" w:rsidR="006A34D6" w:rsidRPr="006A34D6" w:rsidRDefault="006A34D6" w:rsidP="005B783F">
            <w:pPr>
              <w:pStyle w:val="TableContents"/>
              <w:spacing w:before="60" w:after="60"/>
              <w:contextualSpacing/>
              <w:rPr>
                <w:rFonts w:ascii="Arial" w:hAnsi="Arial" w:cs="Arial"/>
              </w:rPr>
            </w:pPr>
          </w:p>
        </w:tc>
        <w:tc>
          <w:tcPr>
            <w:tcW w:w="1794" w:type="dxa"/>
            <w:gridSpan w:val="2"/>
          </w:tcPr>
          <w:p w14:paraId="7326CC80" w14:textId="77777777" w:rsidR="006A34D6" w:rsidRPr="006A34D6" w:rsidRDefault="006A34D6" w:rsidP="005B783F">
            <w:pPr>
              <w:pStyle w:val="TableContents"/>
              <w:spacing w:before="60" w:after="60"/>
              <w:contextualSpacing/>
              <w:rPr>
                <w:rFonts w:ascii="Arial" w:hAnsi="Arial" w:cs="Arial"/>
                <w:sz w:val="28"/>
                <w:szCs w:val="28"/>
              </w:rPr>
            </w:pPr>
            <w:r w:rsidRPr="006A34D6">
              <w:rPr>
                <w:rFonts w:ascii="Arial" w:hAnsi="Arial" w:cs="Arial"/>
                <w:sz w:val="28"/>
                <w:szCs w:val="28"/>
              </w:rPr>
              <w:t>Total Sold</w:t>
            </w:r>
          </w:p>
        </w:tc>
        <w:tc>
          <w:tcPr>
            <w:tcW w:w="1634" w:type="dxa"/>
          </w:tcPr>
          <w:p w14:paraId="32803619" w14:textId="77777777" w:rsidR="006A34D6" w:rsidRPr="006A34D6" w:rsidRDefault="006A34D6" w:rsidP="005B783F">
            <w:pPr>
              <w:pStyle w:val="TableContents"/>
              <w:spacing w:before="60" w:after="60"/>
              <w:contextualSpacing/>
              <w:rPr>
                <w:rFonts w:ascii="Arial" w:hAnsi="Arial" w:cs="Arial"/>
                <w:sz w:val="28"/>
                <w:szCs w:val="28"/>
              </w:rPr>
            </w:pPr>
          </w:p>
        </w:tc>
      </w:tr>
    </w:tbl>
    <w:p w14:paraId="7E5E5844" w14:textId="77777777" w:rsidR="000E6F81" w:rsidRPr="007668F3" w:rsidRDefault="000E6F81" w:rsidP="00A74096">
      <w:pPr>
        <w:rPr>
          <w:rFonts w:ascii="Arial" w:hAnsi="Arial" w:cs="Arial"/>
        </w:rPr>
      </w:pPr>
    </w:p>
    <w:sectPr w:rsidR="000E6F81" w:rsidRPr="007668F3" w:rsidSect="007A10E9">
      <w:headerReference w:type="default" r:id="rId8"/>
      <w:footerReference w:type="default" r:id="rId9"/>
      <w:footnotePr>
        <w:pos w:val="beneathText"/>
      </w:footnotePr>
      <w:pgSz w:w="11905" w:h="16837"/>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AD85C" w14:textId="77777777" w:rsidR="006E42EE" w:rsidRDefault="006E42EE" w:rsidP="00470B95">
      <w:r>
        <w:separator/>
      </w:r>
    </w:p>
  </w:endnote>
  <w:endnote w:type="continuationSeparator" w:id="0">
    <w:p w14:paraId="6589F580" w14:textId="77777777" w:rsidR="006E42EE" w:rsidRDefault="006E42EE" w:rsidP="0047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E07A" w14:textId="4F4653F8" w:rsidR="00A63483" w:rsidRDefault="004E41F1" w:rsidP="007C0DFF">
    <w:pPr>
      <w:pStyle w:val="Footer"/>
      <w:tabs>
        <w:tab w:val="clear" w:pos="9026"/>
        <w:tab w:val="right" w:pos="9637"/>
      </w:tabs>
      <w:jc w:val="center"/>
    </w:pPr>
    <w:r>
      <w:rPr>
        <w:b/>
        <w:bCs/>
      </w:rPr>
      <w:fldChar w:fldCharType="begin"/>
    </w:r>
    <w:r>
      <w:rPr>
        <w:b/>
        <w:bCs/>
      </w:rPr>
      <w:instrText xml:space="preserve"> DATE \@ "dd/MM/yyyy" </w:instrText>
    </w:r>
    <w:r>
      <w:rPr>
        <w:b/>
        <w:bCs/>
      </w:rPr>
      <w:fldChar w:fldCharType="separate"/>
    </w:r>
    <w:r w:rsidR="007C0DFF">
      <w:rPr>
        <w:b/>
        <w:bCs/>
        <w:noProof/>
      </w:rPr>
      <w:t>15/01/2023</w:t>
    </w:r>
    <w:r>
      <w:rPr>
        <w:b/>
        <w:bCs/>
      </w:rPr>
      <w:fldChar w:fldCharType="end"/>
    </w:r>
    <w:r w:rsidR="00F16E5B">
      <w:rPr>
        <w:b/>
        <w:bCs/>
      </w:rPr>
      <w:tab/>
    </w:r>
    <w:r w:rsidR="007C0DFF" w:rsidRPr="007C0DFF">
      <w:rPr>
        <w:rFonts w:ascii="Arial" w:hAnsi="Arial" w:cs="Arial"/>
        <w:sz w:val="20"/>
        <w:szCs w:val="20"/>
      </w:rPr>
      <w:t>Copyright © SNSMS &amp; Sandy Brown</w:t>
    </w:r>
    <w:r w:rsidR="00F16E5B">
      <w:rPr>
        <w:b/>
        <w:bCs/>
      </w:rPr>
      <w:tab/>
    </w:r>
    <w:r w:rsidR="00F16E5B">
      <w:t xml:space="preserve">Page </w:t>
    </w:r>
    <w:r w:rsidR="00F16E5B">
      <w:rPr>
        <w:b/>
        <w:bCs/>
      </w:rPr>
      <w:fldChar w:fldCharType="begin"/>
    </w:r>
    <w:r w:rsidR="00F16E5B">
      <w:rPr>
        <w:b/>
        <w:bCs/>
      </w:rPr>
      <w:instrText xml:space="preserve"> PAGE  \* Arabic  \* MERGEFORMAT </w:instrText>
    </w:r>
    <w:r w:rsidR="00F16E5B">
      <w:rPr>
        <w:b/>
        <w:bCs/>
      </w:rPr>
      <w:fldChar w:fldCharType="separate"/>
    </w:r>
    <w:r w:rsidR="00B578D3">
      <w:rPr>
        <w:b/>
        <w:bCs/>
        <w:noProof/>
      </w:rPr>
      <w:t>2</w:t>
    </w:r>
    <w:r w:rsidR="00F16E5B">
      <w:rPr>
        <w:b/>
        <w:bCs/>
      </w:rPr>
      <w:fldChar w:fldCharType="end"/>
    </w:r>
    <w:r w:rsidR="00F16E5B">
      <w:t xml:space="preserve"> of </w:t>
    </w:r>
    <w:r w:rsidR="00F16E5B">
      <w:rPr>
        <w:b/>
        <w:bCs/>
      </w:rPr>
      <w:fldChar w:fldCharType="begin"/>
    </w:r>
    <w:r w:rsidR="00F16E5B">
      <w:rPr>
        <w:b/>
        <w:bCs/>
      </w:rPr>
      <w:instrText xml:space="preserve"> NUMPAGES  \* Arabic  \* MERGEFORMAT </w:instrText>
    </w:r>
    <w:r w:rsidR="00F16E5B">
      <w:rPr>
        <w:b/>
        <w:bCs/>
      </w:rPr>
      <w:fldChar w:fldCharType="separate"/>
    </w:r>
    <w:r w:rsidR="00B578D3">
      <w:rPr>
        <w:b/>
        <w:bCs/>
        <w:noProof/>
      </w:rPr>
      <w:t>2</w:t>
    </w:r>
    <w:r w:rsidR="00F16E5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95740" w14:textId="77777777" w:rsidR="006E42EE" w:rsidRDefault="006E42EE" w:rsidP="00470B95">
      <w:r>
        <w:separator/>
      </w:r>
    </w:p>
  </w:footnote>
  <w:footnote w:type="continuationSeparator" w:id="0">
    <w:p w14:paraId="20CCCCB5" w14:textId="77777777" w:rsidR="006E42EE" w:rsidRDefault="006E42EE" w:rsidP="00470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dotted" w:sz="4" w:space="0" w:color="auto"/>
        <w:left w:val="dotted" w:sz="4" w:space="0" w:color="auto"/>
        <w:bottom w:val="dotted" w:sz="4" w:space="0" w:color="auto"/>
        <w:right w:val="dotted" w:sz="4" w:space="0" w:color="auto"/>
        <w:insideH w:val="single" w:sz="6" w:space="0" w:color="auto"/>
        <w:insideV w:val="dotted" w:sz="4" w:space="0" w:color="auto"/>
      </w:tblBorders>
      <w:tblLook w:val="04A0" w:firstRow="1" w:lastRow="0" w:firstColumn="1" w:lastColumn="0" w:noHBand="0" w:noVBand="1"/>
    </w:tblPr>
    <w:tblGrid>
      <w:gridCol w:w="1459"/>
      <w:gridCol w:w="7370"/>
      <w:gridCol w:w="1626"/>
    </w:tblGrid>
    <w:tr w:rsidR="00361A38" w14:paraId="75D80E21" w14:textId="77777777" w:rsidTr="007A10E9">
      <w:trPr>
        <w:trHeight w:val="990"/>
      </w:trPr>
      <w:tc>
        <w:tcPr>
          <w:tcW w:w="1459" w:type="dxa"/>
          <w:shd w:val="clear" w:color="auto" w:fill="auto"/>
        </w:tcPr>
        <w:p w14:paraId="6093385D" w14:textId="062D1832" w:rsidR="00361A38" w:rsidRDefault="007A10E9" w:rsidP="00361A38">
          <w:pPr>
            <w:pStyle w:val="Header"/>
          </w:pPr>
          <w:r w:rsidRPr="007A10E9">
            <w:rPr>
              <w:noProof/>
            </w:rPr>
            <w:drawing>
              <wp:inline distT="0" distB="0" distL="0" distR="0" wp14:anchorId="48EB97BB" wp14:editId="104D3F9C">
                <wp:extent cx="717550" cy="726519"/>
                <wp:effectExtent l="0" t="0" r="6350" b="0"/>
                <wp:docPr id="2" name="Picture 2" descr="C:\Users\Owner\Documents\Sandy\Perth Show 2023\IPMS-LOGO-2010-RGB-3x3-border-e1477664261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Sandy\Perth Show 2023\IPMS-LOGO-2010-RGB-3x3-border-e1477664261294.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556" t="4445" r="5556" b="5556"/>
                        <a:stretch/>
                      </pic:blipFill>
                      <pic:spPr bwMode="auto">
                        <a:xfrm>
                          <a:off x="0" y="0"/>
                          <a:ext cx="717550" cy="72651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370" w:type="dxa"/>
          <w:shd w:val="clear" w:color="auto" w:fill="auto"/>
        </w:tcPr>
        <w:p w14:paraId="0AE62407" w14:textId="7768AAD2" w:rsidR="00361A38" w:rsidRPr="007A10E9" w:rsidRDefault="005467C4" w:rsidP="00A66A3D">
          <w:pPr>
            <w:pStyle w:val="Header"/>
            <w:spacing w:before="240"/>
            <w:jc w:val="center"/>
            <w:rPr>
              <w:rFonts w:ascii="Arial" w:hAnsi="Arial" w:cs="Arial"/>
              <w:b/>
              <w:bCs/>
              <w:color w:val="000000"/>
              <w:sz w:val="32"/>
              <w:szCs w:val="32"/>
            </w:rPr>
          </w:pPr>
          <w:r w:rsidRPr="007A10E9">
            <w:rPr>
              <w:rFonts w:ascii="Arial" w:hAnsi="Arial" w:cs="Arial"/>
              <w:b/>
              <w:bCs/>
              <w:color w:val="000000"/>
              <w:sz w:val="32"/>
              <w:szCs w:val="32"/>
            </w:rPr>
            <w:t>Scottish National</w:t>
          </w:r>
          <w:r w:rsidR="007A10E9" w:rsidRPr="007A10E9">
            <w:rPr>
              <w:rFonts w:ascii="Arial" w:hAnsi="Arial" w:cs="Arial"/>
              <w:b/>
              <w:bCs/>
              <w:color w:val="000000"/>
              <w:sz w:val="32"/>
              <w:szCs w:val="32"/>
            </w:rPr>
            <w:t xml:space="preserve"> Scale Model</w:t>
          </w:r>
          <w:r w:rsidR="00361A38" w:rsidRPr="007A10E9">
            <w:rPr>
              <w:rFonts w:ascii="Arial" w:hAnsi="Arial" w:cs="Arial"/>
              <w:b/>
              <w:bCs/>
              <w:color w:val="000000"/>
              <w:sz w:val="32"/>
              <w:szCs w:val="32"/>
            </w:rPr>
            <w:t xml:space="preserve"> Show </w:t>
          </w:r>
        </w:p>
        <w:p w14:paraId="3A00C4A9" w14:textId="77777777" w:rsidR="00361A38" w:rsidRPr="00A66A3D" w:rsidRDefault="00361A38" w:rsidP="00A66A3D">
          <w:pPr>
            <w:pStyle w:val="Header"/>
            <w:jc w:val="center"/>
            <w:rPr>
              <w:rFonts w:ascii="Arial" w:hAnsi="Arial" w:cs="Arial"/>
              <w:b/>
              <w:sz w:val="32"/>
              <w:szCs w:val="32"/>
            </w:rPr>
          </w:pPr>
          <w:r w:rsidRPr="00A66A3D">
            <w:rPr>
              <w:rFonts w:ascii="Arial" w:hAnsi="Arial" w:cs="Arial"/>
              <w:b/>
              <w:sz w:val="32"/>
              <w:szCs w:val="32"/>
            </w:rPr>
            <w:t>Kitswap Sheet</w:t>
          </w:r>
        </w:p>
      </w:tc>
      <w:tc>
        <w:tcPr>
          <w:tcW w:w="1626" w:type="dxa"/>
          <w:shd w:val="clear" w:color="auto" w:fill="auto"/>
        </w:tcPr>
        <w:p w14:paraId="4A855000" w14:textId="77777777" w:rsidR="00C91D9C" w:rsidRDefault="00C91D9C" w:rsidP="00C91D9C">
          <w:pPr>
            <w:pStyle w:val="Header"/>
            <w:jc w:val="center"/>
            <w:rPr>
              <w:sz w:val="16"/>
              <w:szCs w:val="16"/>
            </w:rPr>
          </w:pPr>
        </w:p>
        <w:p w14:paraId="775AEA36" w14:textId="77777777" w:rsidR="00A66A3D" w:rsidRPr="00A66A3D" w:rsidRDefault="00A66A3D" w:rsidP="00C91D9C">
          <w:pPr>
            <w:pStyle w:val="Header"/>
            <w:jc w:val="center"/>
            <w:rPr>
              <w:sz w:val="16"/>
              <w:szCs w:val="16"/>
            </w:rPr>
          </w:pPr>
          <w:r w:rsidRPr="00A66A3D">
            <w:rPr>
              <w:noProof/>
              <w:sz w:val="16"/>
              <w:szCs w:val="16"/>
            </w:rPr>
            <w:drawing>
              <wp:inline distT="0" distB="0" distL="0" distR="0" wp14:anchorId="04E09794" wp14:editId="75433CBC">
                <wp:extent cx="819150" cy="488950"/>
                <wp:effectExtent l="0" t="0" r="0" b="6350"/>
                <wp:docPr id="1" name="Picture 1" descr="salti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ltir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488950"/>
                        </a:xfrm>
                        <a:prstGeom prst="rect">
                          <a:avLst/>
                        </a:prstGeom>
                        <a:noFill/>
                        <a:ln>
                          <a:noFill/>
                        </a:ln>
                      </pic:spPr>
                    </pic:pic>
                  </a:graphicData>
                </a:graphic>
              </wp:inline>
            </w:drawing>
          </w:r>
        </w:p>
      </w:tc>
    </w:tr>
  </w:tbl>
  <w:p w14:paraId="7CA2F335" w14:textId="77777777" w:rsidR="00361A38" w:rsidRDefault="00361A38" w:rsidP="00361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C82"/>
    <w:multiLevelType w:val="hybridMultilevel"/>
    <w:tmpl w:val="C682E05C"/>
    <w:lvl w:ilvl="0" w:tplc="CBDA1C42">
      <w:start w:val="1"/>
      <w:numFmt w:val="decimal"/>
      <w:lvlText w:val="%1."/>
      <w:lvlJc w:val="left"/>
      <w:pPr>
        <w:ind w:left="720" w:hanging="360"/>
      </w:pPr>
      <w:rPr>
        <w:rFonts w:ascii="Arial" w:hAnsi="Arial" w:hint="default"/>
        <w:kern w:val="32"/>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6B10CE"/>
    <w:multiLevelType w:val="hybridMultilevel"/>
    <w:tmpl w:val="C26E6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936C63"/>
    <w:multiLevelType w:val="hybridMultilevel"/>
    <w:tmpl w:val="CC240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572619">
    <w:abstractNumId w:val="0"/>
  </w:num>
  <w:num w:numId="2" w16cid:durableId="825784907">
    <w:abstractNumId w:val="1"/>
  </w:num>
  <w:num w:numId="3" w16cid:durableId="132917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95"/>
    <w:rsid w:val="00003366"/>
    <w:rsid w:val="000B3AC0"/>
    <w:rsid w:val="000B6BA7"/>
    <w:rsid w:val="000C1C77"/>
    <w:rsid w:val="000E6F81"/>
    <w:rsid w:val="00111FEC"/>
    <w:rsid w:val="001B5218"/>
    <w:rsid w:val="00241B7F"/>
    <w:rsid w:val="00253BB2"/>
    <w:rsid w:val="002B6E17"/>
    <w:rsid w:val="00314EE2"/>
    <w:rsid w:val="00361A38"/>
    <w:rsid w:val="003F1E5C"/>
    <w:rsid w:val="00417B77"/>
    <w:rsid w:val="004672A3"/>
    <w:rsid w:val="00470B95"/>
    <w:rsid w:val="004E41F1"/>
    <w:rsid w:val="004E6949"/>
    <w:rsid w:val="004E6C9B"/>
    <w:rsid w:val="00515BCA"/>
    <w:rsid w:val="00544EEB"/>
    <w:rsid w:val="005467C4"/>
    <w:rsid w:val="005828C5"/>
    <w:rsid w:val="005957E7"/>
    <w:rsid w:val="006156CB"/>
    <w:rsid w:val="006518B2"/>
    <w:rsid w:val="006555DA"/>
    <w:rsid w:val="00693350"/>
    <w:rsid w:val="00694C93"/>
    <w:rsid w:val="006A34D6"/>
    <w:rsid w:val="006E42EE"/>
    <w:rsid w:val="00740EA0"/>
    <w:rsid w:val="007668F3"/>
    <w:rsid w:val="007A10E9"/>
    <w:rsid w:val="007C0DFF"/>
    <w:rsid w:val="007D016B"/>
    <w:rsid w:val="00805D63"/>
    <w:rsid w:val="008275E3"/>
    <w:rsid w:val="00871075"/>
    <w:rsid w:val="0089241C"/>
    <w:rsid w:val="008F741D"/>
    <w:rsid w:val="009059A1"/>
    <w:rsid w:val="00917E3D"/>
    <w:rsid w:val="009573B8"/>
    <w:rsid w:val="00965E31"/>
    <w:rsid w:val="00987EAA"/>
    <w:rsid w:val="009A750E"/>
    <w:rsid w:val="009B64FA"/>
    <w:rsid w:val="00A000BA"/>
    <w:rsid w:val="00A2416A"/>
    <w:rsid w:val="00A507B4"/>
    <w:rsid w:val="00A63483"/>
    <w:rsid w:val="00A66A3D"/>
    <w:rsid w:val="00A70AB5"/>
    <w:rsid w:val="00A74096"/>
    <w:rsid w:val="00A757F2"/>
    <w:rsid w:val="00A944D6"/>
    <w:rsid w:val="00AE4E96"/>
    <w:rsid w:val="00B03497"/>
    <w:rsid w:val="00B13D12"/>
    <w:rsid w:val="00B344E3"/>
    <w:rsid w:val="00B37387"/>
    <w:rsid w:val="00B578D3"/>
    <w:rsid w:val="00B620C0"/>
    <w:rsid w:val="00B62440"/>
    <w:rsid w:val="00BD019D"/>
    <w:rsid w:val="00BF016C"/>
    <w:rsid w:val="00C121E1"/>
    <w:rsid w:val="00C35CD4"/>
    <w:rsid w:val="00C4670A"/>
    <w:rsid w:val="00C607F3"/>
    <w:rsid w:val="00C6476A"/>
    <w:rsid w:val="00C72DB0"/>
    <w:rsid w:val="00C91D9C"/>
    <w:rsid w:val="00C91FE5"/>
    <w:rsid w:val="00CC1F6C"/>
    <w:rsid w:val="00D03A69"/>
    <w:rsid w:val="00D24AF8"/>
    <w:rsid w:val="00D440F1"/>
    <w:rsid w:val="00D45767"/>
    <w:rsid w:val="00D5527A"/>
    <w:rsid w:val="00D64774"/>
    <w:rsid w:val="00DD62B7"/>
    <w:rsid w:val="00DE47A1"/>
    <w:rsid w:val="00DF11C9"/>
    <w:rsid w:val="00E2059F"/>
    <w:rsid w:val="00E4732A"/>
    <w:rsid w:val="00E54633"/>
    <w:rsid w:val="00E7196C"/>
    <w:rsid w:val="00E93D3E"/>
    <w:rsid w:val="00E95972"/>
    <w:rsid w:val="00EF4061"/>
    <w:rsid w:val="00F024FA"/>
    <w:rsid w:val="00F02A70"/>
    <w:rsid w:val="00F16E5B"/>
    <w:rsid w:val="00F35F39"/>
    <w:rsid w:val="00F77C89"/>
    <w:rsid w:val="00F910DB"/>
    <w:rsid w:val="00FC584B"/>
    <w:rsid w:val="00FD2E09"/>
    <w:rsid w:val="00FF3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1D9AF"/>
  <w15:chartTrackingRefBased/>
  <w15:docId w15:val="{7B971A13-BC67-481D-A249-AC155439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styleId="Header">
    <w:name w:val="header"/>
    <w:basedOn w:val="Normal"/>
    <w:link w:val="HeaderChar"/>
    <w:uiPriority w:val="99"/>
    <w:unhideWhenUsed/>
    <w:rsid w:val="00470B95"/>
    <w:pPr>
      <w:tabs>
        <w:tab w:val="center" w:pos="4513"/>
        <w:tab w:val="right" w:pos="9026"/>
      </w:tabs>
    </w:pPr>
  </w:style>
  <w:style w:type="character" w:customStyle="1" w:styleId="HeaderChar">
    <w:name w:val="Header Char"/>
    <w:link w:val="Header"/>
    <w:uiPriority w:val="99"/>
    <w:rsid w:val="00470B95"/>
    <w:rPr>
      <w:rFonts w:eastAsia="Lucida Sans Unicode"/>
      <w:kern w:val="1"/>
      <w:sz w:val="24"/>
      <w:szCs w:val="24"/>
    </w:rPr>
  </w:style>
  <w:style w:type="paragraph" w:styleId="Footer">
    <w:name w:val="footer"/>
    <w:basedOn w:val="Normal"/>
    <w:link w:val="FooterChar"/>
    <w:uiPriority w:val="99"/>
    <w:unhideWhenUsed/>
    <w:rsid w:val="00470B95"/>
    <w:pPr>
      <w:tabs>
        <w:tab w:val="center" w:pos="4513"/>
        <w:tab w:val="right" w:pos="9026"/>
      </w:tabs>
    </w:pPr>
  </w:style>
  <w:style w:type="character" w:customStyle="1" w:styleId="FooterChar">
    <w:name w:val="Footer Char"/>
    <w:link w:val="Footer"/>
    <w:uiPriority w:val="99"/>
    <w:rsid w:val="00470B95"/>
    <w:rPr>
      <w:rFonts w:eastAsia="Lucida Sans Unicode"/>
      <w:kern w:val="1"/>
      <w:sz w:val="24"/>
      <w:szCs w:val="24"/>
    </w:rPr>
  </w:style>
  <w:style w:type="table" w:styleId="TableGrid">
    <w:name w:val="Table Grid"/>
    <w:basedOn w:val="TableNormal"/>
    <w:uiPriority w:val="39"/>
    <w:rsid w:val="00361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10DB"/>
    <w:rPr>
      <w:rFonts w:ascii="Segoe UI" w:hAnsi="Segoe UI" w:cs="Segoe UI"/>
      <w:sz w:val="18"/>
      <w:szCs w:val="18"/>
    </w:rPr>
  </w:style>
  <w:style w:type="character" w:customStyle="1" w:styleId="BalloonTextChar">
    <w:name w:val="Balloon Text Char"/>
    <w:link w:val="BalloonText"/>
    <w:uiPriority w:val="99"/>
    <w:semiHidden/>
    <w:rsid w:val="00F910DB"/>
    <w:rPr>
      <w:rFonts w:ascii="Segoe UI" w:eastAsia="Lucida Sans Unicode" w:hAnsi="Segoe UI" w:cs="Segoe UI"/>
      <w:kern w:val="1"/>
      <w:sz w:val="18"/>
      <w:szCs w:val="18"/>
    </w:rPr>
  </w:style>
  <w:style w:type="character" w:styleId="Hyperlink">
    <w:name w:val="Hyperlink"/>
    <w:basedOn w:val="DefaultParagraphFont"/>
    <w:uiPriority w:val="99"/>
    <w:semiHidden/>
    <w:unhideWhenUsed/>
    <w:rsid w:val="00544EEB"/>
    <w:rPr>
      <w:color w:val="0000FF"/>
      <w:u w:val="single"/>
    </w:rPr>
  </w:style>
  <w:style w:type="paragraph" w:customStyle="1" w:styleId="font8">
    <w:name w:val="font_8"/>
    <w:basedOn w:val="Normal"/>
    <w:rsid w:val="00544EEB"/>
    <w:pPr>
      <w:widowControl/>
      <w:suppressAutoHyphens w:val="0"/>
      <w:spacing w:before="100" w:beforeAutospacing="1" w:after="100" w:afterAutospacing="1"/>
    </w:pPr>
    <w:rPr>
      <w:rFonts w:eastAsiaTheme="minorEastAsia"/>
      <w:kern w:val="0"/>
    </w:rPr>
  </w:style>
  <w:style w:type="character" w:customStyle="1" w:styleId="wixguard">
    <w:name w:val="wixguard"/>
    <w:basedOn w:val="DefaultParagraphFont"/>
    <w:rsid w:val="00544EEB"/>
  </w:style>
  <w:style w:type="paragraph" w:styleId="ListParagraph">
    <w:name w:val="List Paragraph"/>
    <w:basedOn w:val="Normal"/>
    <w:uiPriority w:val="34"/>
    <w:qFormat/>
    <w:rsid w:val="00957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73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F3473-F2DC-49B0-A332-2952DC01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Expro IT</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Sandy.Brown@exprogroup.com</dc:creator>
  <cp:keywords/>
  <cp:lastModifiedBy>Sandy Brown</cp:lastModifiedBy>
  <cp:revision>16</cp:revision>
  <cp:lastPrinted>2023-01-15T22:43:00Z</cp:lastPrinted>
  <dcterms:created xsi:type="dcterms:W3CDTF">2018-07-08T20:31:00Z</dcterms:created>
  <dcterms:modified xsi:type="dcterms:W3CDTF">2023-01-15T22:44:00Z</dcterms:modified>
</cp:coreProperties>
</file>